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455E1" w:rsidRPr="008A28A7" w:rsidRDefault="00000000">
      <w:pPr>
        <w:pStyle w:val="Heading1"/>
        <w:rPr>
          <w:lang w:val="en-US"/>
        </w:rPr>
      </w:pPr>
      <w:r w:rsidRPr="008A28A7">
        <w:rPr>
          <w:lang w:val="en-US"/>
        </w:rPr>
        <w:t>13-POISONING</w:t>
      </w:r>
    </w:p>
    <w:p w14:paraId="00000002" w14:textId="44E02B4E" w:rsidR="005455E1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8A28A7">
        <w:t>6</w:t>
      </w:r>
    </w:p>
    <w:p w14:paraId="00000003" w14:textId="77777777" w:rsidR="005455E1" w:rsidRPr="008A28A7" w:rsidRDefault="005455E1">
      <w:pPr>
        <w:pStyle w:val="Heading1"/>
        <w:rPr>
          <w:lang w:val="en-US"/>
        </w:rPr>
      </w:pPr>
    </w:p>
    <w:p w14:paraId="00000004" w14:textId="77777777" w:rsidR="005455E1" w:rsidRPr="008A28A7" w:rsidRDefault="00000000">
      <w:pPr>
        <w:pStyle w:val="Heading2"/>
        <w:rPr>
          <w:lang w:val="en-US"/>
        </w:rPr>
      </w:pPr>
      <w:proofErr w:type="spellStart"/>
      <w:r w:rsidRPr="008A28A7">
        <w:rPr>
          <w:lang w:val="en-US"/>
        </w:rPr>
        <w:t>Allmänt</w:t>
      </w:r>
      <w:proofErr w:type="spellEnd"/>
    </w:p>
    <w:p w14:paraId="00000005" w14:textId="77777777" w:rsidR="005455E1" w:rsidRDefault="00000000">
      <w:r>
        <w:t xml:space="preserve">2021 </w:t>
      </w:r>
      <w:hyperlink r:id="rId8">
        <w:r>
          <w:rPr>
            <w:color w:val="1155CC"/>
            <w:u w:val="single"/>
          </w:rPr>
          <w:t>ECG in Toxicology • LITFL • CCC Cardiology</w:t>
        </w:r>
      </w:hyperlink>
    </w:p>
    <w:p w14:paraId="00000006" w14:textId="77777777" w:rsidR="005455E1" w:rsidRDefault="00000000">
      <w:r>
        <w:t xml:space="preserve">2019 </w:t>
      </w:r>
      <w:hyperlink r:id="rId9">
        <w:r>
          <w:rPr>
            <w:color w:val="1155CC"/>
            <w:u w:val="single"/>
          </w:rPr>
          <w:t>ToxCard: Sodium Bicarbonate for Toxicology - When to Use It and Why!</w:t>
        </w:r>
      </w:hyperlink>
    </w:p>
    <w:p w14:paraId="00000007" w14:textId="77777777" w:rsidR="005455E1" w:rsidRDefault="00000000">
      <w:r>
        <w:t xml:space="preserve">2017 </w:t>
      </w:r>
      <w:hyperlink r:id="rId10">
        <w:r>
          <w:rPr>
            <w:color w:val="1155CC"/>
            <w:u w:val="single"/>
          </w:rPr>
          <w:t>Low and Slow Poisoning | Emergency Medicine Cases | EM Cases</w:t>
        </w:r>
      </w:hyperlink>
    </w:p>
    <w:p w14:paraId="00000008" w14:textId="77777777" w:rsidR="005455E1" w:rsidRDefault="00000000">
      <w:r>
        <w:t xml:space="preserve">2016 </w:t>
      </w:r>
      <w:hyperlink r:id="rId11">
        <w:r>
          <w:rPr>
            <w:color w:val="1155CC"/>
            <w:u w:val="single"/>
          </w:rPr>
          <w:t>Non-Invasive End Tidal CO2 in Intentionally Poisoned Patients – Core EM</w:t>
        </w:r>
      </w:hyperlink>
    </w:p>
    <w:p w14:paraId="00000009" w14:textId="77777777" w:rsidR="005455E1" w:rsidRDefault="00000000">
      <w:r>
        <w:t xml:space="preserve">2016 </w:t>
      </w:r>
      <w:hyperlink r:id="rId12">
        <w:r>
          <w:rPr>
            <w:color w:val="1155CC"/>
            <w:u w:val="single"/>
          </w:rPr>
          <w:t>Drug Withdrawal: Pearls and Pitfalls</w:t>
        </w:r>
      </w:hyperlink>
    </w:p>
    <w:p w14:paraId="0000000A" w14:textId="77777777" w:rsidR="005455E1" w:rsidRDefault="00000000">
      <w:r>
        <w:t xml:space="preserve">2015 </w:t>
      </w:r>
      <w:hyperlink r:id="rId13">
        <w:r>
          <w:rPr>
            <w:color w:val="1155CC"/>
            <w:u w:val="single"/>
          </w:rPr>
          <w:t>The Approach to the Poisoned Patient</w:t>
        </w:r>
      </w:hyperlink>
    </w:p>
    <w:p w14:paraId="0000000B" w14:textId="77777777" w:rsidR="005455E1" w:rsidRDefault="00000000">
      <w:r>
        <w:t xml:space="preserve">2015 Forsberg </w:t>
      </w:r>
      <w:hyperlink r:id="rId14">
        <w:r>
          <w:rPr>
            <w:color w:val="1155CC"/>
            <w:u w:val="single"/>
          </w:rPr>
          <w:t>Inget stöd för att lipidterapi är en effektiv antidot vid akut förgiftning</w:t>
        </w:r>
      </w:hyperlink>
    </w:p>
    <w:p w14:paraId="0000000C" w14:textId="77777777" w:rsidR="005455E1" w:rsidRDefault="00000000">
      <w:r>
        <w:t xml:space="preserve">2012 </w:t>
      </w:r>
      <w:hyperlink r:id="rId15">
        <w:r>
          <w:rPr>
            <w:color w:val="1155CC"/>
            <w:u w:val="single"/>
          </w:rPr>
          <w:t>Drugs of Abuse - Stimulants &amp; Opiates | Emergency Medicine Cases</w:t>
        </w:r>
      </w:hyperlink>
    </w:p>
    <w:p w14:paraId="0000000D" w14:textId="77777777" w:rsidR="005455E1" w:rsidRDefault="00000000">
      <w:r>
        <w:t xml:space="preserve">2011 Stenkilsson ABC om </w:t>
      </w:r>
      <w:hyperlink r:id="rId16">
        <w:r>
          <w:rPr>
            <w:color w:val="1155CC"/>
            <w:u w:val="single"/>
          </w:rPr>
          <w:t>Intoxikation på akuten</w:t>
        </w:r>
      </w:hyperlink>
    </w:p>
    <w:p w14:paraId="0000000E" w14:textId="77777777" w:rsidR="005455E1" w:rsidRDefault="00000000">
      <w:hyperlink r:id="rId17">
        <w:r>
          <w:rPr>
            <w:color w:val="1155CC"/>
            <w:u w:val="single"/>
          </w:rPr>
          <w:t>Akuta förgiftningar - akut omhändertagande - Narkosguiden</w:t>
        </w:r>
      </w:hyperlink>
    </w:p>
    <w:p w14:paraId="0000000F" w14:textId="77777777" w:rsidR="005455E1" w:rsidRDefault="00000000">
      <w:hyperlink r:id="rId18">
        <w:r>
          <w:rPr>
            <w:color w:val="1155CC"/>
            <w:u w:val="single"/>
          </w:rPr>
          <w:t>Droger &amp; Narkotika - Narkosguiden</w:t>
        </w:r>
      </w:hyperlink>
    </w:p>
    <w:p w14:paraId="00000010" w14:textId="77777777" w:rsidR="005455E1" w:rsidRDefault="00000000">
      <w:r>
        <w:t xml:space="preserve">Internetmedicin </w:t>
      </w:r>
      <w:hyperlink r:id="rId19">
        <w:r>
          <w:rPr>
            <w:color w:val="1155CC"/>
            <w:u w:val="single"/>
          </w:rPr>
          <w:t>Intoxikation – akut omhändertagande</w:t>
        </w:r>
      </w:hyperlink>
    </w:p>
    <w:p w14:paraId="00000011" w14:textId="77777777" w:rsidR="005455E1" w:rsidRDefault="00000000">
      <w:hyperlink r:id="rId20">
        <w:r>
          <w:rPr>
            <w:color w:val="1155CC"/>
            <w:u w:val="single"/>
          </w:rPr>
          <w:t>Agitation vid förgiftning - Giftinformationscentralen</w:t>
        </w:r>
      </w:hyperlink>
    </w:p>
    <w:p w14:paraId="00000012" w14:textId="77777777" w:rsidR="005455E1" w:rsidRDefault="00000000">
      <w:hyperlink r:id="rId21">
        <w:r>
          <w:rPr>
            <w:color w:val="1155CC"/>
            <w:u w:val="single"/>
          </w:rPr>
          <w:t>Arytmier (ventrikulära) vid akut förgiftning - Giftinformationscentralen</w:t>
        </w:r>
      </w:hyperlink>
    </w:p>
    <w:p w14:paraId="00000013" w14:textId="77777777" w:rsidR="005455E1" w:rsidRDefault="00000000">
      <w:hyperlink r:id="rId22">
        <w:r>
          <w:rPr>
            <w:color w:val="1155CC"/>
            <w:u w:val="single"/>
          </w:rPr>
          <w:t>Kramper vid akut förgiftning - Giftinformationscentralen</w:t>
        </w:r>
      </w:hyperlink>
    </w:p>
    <w:p w14:paraId="00000014" w14:textId="77777777" w:rsidR="005455E1" w:rsidRDefault="00000000">
      <w:hyperlink r:id="rId23">
        <w:r>
          <w:rPr>
            <w:color w:val="1155CC"/>
            <w:u w:val="single"/>
          </w:rPr>
          <w:t>QT-tid (förlängd) - handläggning - Giftinformationscentralen</w:t>
        </w:r>
      </w:hyperlink>
    </w:p>
    <w:p w14:paraId="00000015" w14:textId="77777777" w:rsidR="005455E1" w:rsidRDefault="00000000">
      <w:hyperlink r:id="rId24">
        <w:r>
          <w:rPr>
            <w:color w:val="1155CC"/>
            <w:u w:val="single"/>
          </w:rPr>
          <w:t>Antikolinergt syndrom - Giftinformationscentralen</w:t>
        </w:r>
      </w:hyperlink>
    </w:p>
    <w:p w14:paraId="00000016" w14:textId="77777777" w:rsidR="005455E1" w:rsidRDefault="00000000">
      <w:pPr>
        <w:spacing w:line="276" w:lineRule="auto"/>
      </w:pPr>
      <w:hyperlink r:id="rId25">
        <w:r>
          <w:rPr>
            <w:color w:val="1155CC"/>
            <w:u w:val="single"/>
          </w:rPr>
          <w:t>Toxicology Conundrum • LITFL Medical Blog • Clinical Cases</w:t>
        </w:r>
      </w:hyperlink>
    </w:p>
    <w:p w14:paraId="00000017" w14:textId="77777777" w:rsidR="005455E1" w:rsidRDefault="005455E1">
      <w:pPr>
        <w:rPr>
          <w:sz w:val="22"/>
          <w:szCs w:val="22"/>
        </w:rPr>
      </w:pPr>
    </w:p>
    <w:p w14:paraId="00000018" w14:textId="77777777" w:rsidR="005455E1" w:rsidRDefault="00000000">
      <w:pPr>
        <w:pStyle w:val="Heading2"/>
      </w:pPr>
      <w:r>
        <w:t>Läkemedel</w:t>
      </w:r>
    </w:p>
    <w:p w14:paraId="00000019" w14:textId="77777777" w:rsidR="005455E1" w:rsidRDefault="00000000">
      <w:pPr>
        <w:pStyle w:val="Heading3"/>
      </w:pPr>
      <w:r>
        <w:t>Analgetika och opioider</w:t>
      </w:r>
    </w:p>
    <w:p w14:paraId="0000001A" w14:textId="77777777" w:rsidR="005455E1" w:rsidRDefault="00000000">
      <w:pPr>
        <w:rPr>
          <w:color w:val="1155CC"/>
          <w:u w:val="single"/>
        </w:rPr>
      </w:pPr>
      <w:r>
        <w:t xml:space="preserve">2024 </w:t>
      </w:r>
      <w:hyperlink r:id="rId26">
        <w:r>
          <w:rPr>
            <w:color w:val="1155CC"/>
            <w:u w:val="single"/>
          </w:rPr>
          <w:t>Naloxone Masterclass – Core EM</w:t>
        </w:r>
      </w:hyperlink>
    </w:p>
    <w:p w14:paraId="3C623C0C" w14:textId="77777777" w:rsidR="008A28A7" w:rsidRDefault="008A28A7" w:rsidP="008A28A7">
      <w:r>
        <w:t xml:space="preserve">2023 </w:t>
      </w:r>
      <w:hyperlink r:id="rId27">
        <w:r>
          <w:rPr>
            <w:color w:val="1155CC"/>
            <w:u w:val="single"/>
          </w:rPr>
          <w:t>Acetaminophen Poisoning Pitfalls in Management | Emergency Medicine Cases</w:t>
        </w:r>
      </w:hyperlink>
    </w:p>
    <w:p w14:paraId="0758CCA1" w14:textId="77777777" w:rsidR="008A28A7" w:rsidRDefault="008A28A7" w:rsidP="008A28A7">
      <w:r>
        <w:t xml:space="preserve">2020 </w:t>
      </w:r>
      <w:hyperlink r:id="rId28">
        <w:r>
          <w:rPr>
            <w:color w:val="1155CC"/>
            <w:u w:val="single"/>
          </w:rPr>
          <w:t>Salicylate toxicity • LITFL</w:t>
        </w:r>
      </w:hyperlink>
    </w:p>
    <w:p w14:paraId="74AEF5A8" w14:textId="77777777" w:rsidR="008A28A7" w:rsidRDefault="008A28A7" w:rsidP="008A28A7">
      <w:r>
        <w:t xml:space="preserve">2018 </w:t>
      </w:r>
      <w:hyperlink r:id="rId29">
        <w:r>
          <w:rPr>
            <w:color w:val="1155CC"/>
            <w:u w:val="single"/>
          </w:rPr>
          <w:t>Salicylate Toxicity (Salicylism) – Core EM</w:t>
        </w:r>
      </w:hyperlink>
    </w:p>
    <w:p w14:paraId="0455F66B" w14:textId="77777777" w:rsidR="008A28A7" w:rsidRDefault="008A28A7" w:rsidP="008A28A7">
      <w:pPr>
        <w:rPr>
          <w:color w:val="1155CC"/>
          <w:u w:val="single"/>
        </w:rPr>
      </w:pPr>
      <w:r>
        <w:t xml:space="preserve">2018 </w:t>
      </w:r>
      <w:hyperlink r:id="rId30">
        <w:r>
          <w:rPr>
            <w:color w:val="1155CC"/>
            <w:u w:val="single"/>
          </w:rPr>
          <w:t>Opioid Misuse, Overdose and Withdrawal | Emergency Medicine Cases</w:t>
        </w:r>
      </w:hyperlink>
    </w:p>
    <w:p w14:paraId="77131E92" w14:textId="3A8B129D" w:rsidR="008A28A7" w:rsidRDefault="008A28A7" w:rsidP="008A28A7">
      <w:r>
        <w:t xml:space="preserve">2017 </w:t>
      </w:r>
      <w:hyperlink r:id="rId31">
        <w:r>
          <w:rPr>
            <w:color w:val="1155CC"/>
            <w:u w:val="single"/>
          </w:rPr>
          <w:t>Salicylate Poisoning | Emergency Medicine Cases | Best Case Ever</w:t>
        </w:r>
      </w:hyperlink>
    </w:p>
    <w:p w14:paraId="3388C0A6" w14:textId="77777777" w:rsidR="008A28A7" w:rsidRDefault="008A28A7" w:rsidP="008A28A7">
      <w:hyperlink r:id="rId32">
        <w:r>
          <w:rPr>
            <w:color w:val="1155CC"/>
            <w:u w:val="single"/>
          </w:rPr>
          <w:t>Salicylat - Giftinformationscentralen</w:t>
        </w:r>
      </w:hyperlink>
    </w:p>
    <w:p w14:paraId="0000001D" w14:textId="77777777" w:rsidR="005455E1" w:rsidRDefault="00000000">
      <w:r>
        <w:t xml:space="preserve">Internetmedicin </w:t>
      </w:r>
      <w:hyperlink r:id="rId33">
        <w:r>
          <w:rPr>
            <w:color w:val="1155CC"/>
            <w:u w:val="single"/>
          </w:rPr>
          <w:t>Intoxikation – Paracetamol</w:t>
        </w:r>
      </w:hyperlink>
    </w:p>
    <w:p w14:paraId="0000001E" w14:textId="77777777" w:rsidR="005455E1" w:rsidRDefault="00000000">
      <w:hyperlink r:id="rId34">
        <w:r>
          <w:rPr>
            <w:color w:val="1155CC"/>
            <w:u w:val="single"/>
          </w:rPr>
          <w:t>Morfin - Giftinformationscentralen</w:t>
        </w:r>
      </w:hyperlink>
    </w:p>
    <w:p w14:paraId="0000001F" w14:textId="77777777" w:rsidR="005455E1" w:rsidRDefault="00000000">
      <w:hyperlink r:id="rId35">
        <w:r>
          <w:rPr>
            <w:color w:val="1155CC"/>
            <w:u w:val="single"/>
          </w:rPr>
          <w:t>Naloxon vid opioidförgiftning - Giftinformationscentralen</w:t>
        </w:r>
      </w:hyperlink>
    </w:p>
    <w:p w14:paraId="00000020" w14:textId="77777777" w:rsidR="005455E1" w:rsidRDefault="00000000">
      <w:hyperlink r:id="rId36">
        <w:r>
          <w:rPr>
            <w:color w:val="1155CC"/>
            <w:u w:val="single"/>
          </w:rPr>
          <w:t>Fentanyl - Giftinformationscentralen</w:t>
        </w:r>
      </w:hyperlink>
    </w:p>
    <w:p w14:paraId="00000021" w14:textId="77777777" w:rsidR="005455E1" w:rsidRDefault="00000000">
      <w:hyperlink r:id="rId37">
        <w:r>
          <w:rPr>
            <w:color w:val="1155CC"/>
            <w:u w:val="single"/>
          </w:rPr>
          <w:t>Kodein - Giftinformationscentralen</w:t>
        </w:r>
      </w:hyperlink>
    </w:p>
    <w:p w14:paraId="00000022" w14:textId="77777777" w:rsidR="005455E1" w:rsidRDefault="005455E1"/>
    <w:p w14:paraId="00000023" w14:textId="77777777" w:rsidR="005455E1" w:rsidRDefault="00000000">
      <w:pPr>
        <w:pStyle w:val="Heading3"/>
      </w:pPr>
      <w:r>
        <w:t>Kalciumantagonister och betablockerare</w:t>
      </w:r>
    </w:p>
    <w:p w14:paraId="00000024" w14:textId="77777777" w:rsidR="005455E1" w:rsidRDefault="00000000">
      <w:r>
        <w:t xml:space="preserve">2024 </w:t>
      </w:r>
      <w:hyperlink r:id="rId38">
        <w:r>
          <w:rPr>
            <w:color w:val="1155CC"/>
            <w:u w:val="single"/>
          </w:rPr>
          <w:t>Beta-blocker toxicity • LITFL • Toxicology Library Toxicants</w:t>
        </w:r>
      </w:hyperlink>
    </w:p>
    <w:p w14:paraId="00000025" w14:textId="77777777" w:rsidR="005455E1" w:rsidRDefault="00000000">
      <w:r>
        <w:t xml:space="preserve">2022 </w:t>
      </w:r>
      <w:hyperlink r:id="rId39">
        <w:r>
          <w:rPr>
            <w:color w:val="1155CC"/>
            <w:u w:val="single"/>
          </w:rPr>
          <w:t>Updates in High dose Insulin and Euglycemia Therapy (HIET) for the treatment of Beta-adrenergic Receptor and Calcium Channel Antagonists Overdose – Core EM</w:t>
        </w:r>
      </w:hyperlink>
    </w:p>
    <w:p w14:paraId="00000026" w14:textId="77777777" w:rsidR="005455E1" w:rsidRDefault="00000000">
      <w:r>
        <w:t xml:space="preserve">2021 </w:t>
      </w:r>
      <w:hyperlink r:id="rId40">
        <w:r>
          <w:rPr>
            <w:color w:val="1155CC"/>
            <w:u w:val="single"/>
          </w:rPr>
          <w:t>Air Care Series: Calcium Channel Blocker Overdose</w:t>
        </w:r>
      </w:hyperlink>
    </w:p>
    <w:p w14:paraId="00000027" w14:textId="77777777" w:rsidR="005455E1" w:rsidRDefault="00000000">
      <w:r>
        <w:t xml:space="preserve">2017 Lindeman </w:t>
      </w:r>
      <w:hyperlink r:id="rId41">
        <w:r>
          <w:rPr>
            <w:color w:val="1155CC"/>
            <w:u w:val="single"/>
          </w:rPr>
          <w:t>Högdos insulin–euglykemiterapi vid svår toxisk myokard­depression</w:t>
        </w:r>
      </w:hyperlink>
    </w:p>
    <w:p w14:paraId="00000028" w14:textId="77777777" w:rsidR="005455E1" w:rsidRDefault="00000000">
      <w:hyperlink r:id="rId42">
        <w:r>
          <w:rPr>
            <w:color w:val="1155CC"/>
            <w:u w:val="single"/>
          </w:rPr>
          <w:t>Betablockerare - Giftinformationscentralen</w:t>
        </w:r>
      </w:hyperlink>
    </w:p>
    <w:p w14:paraId="00000029" w14:textId="77777777" w:rsidR="005455E1" w:rsidRDefault="00000000">
      <w:hyperlink r:id="rId43">
        <w:r>
          <w:rPr>
            <w:color w:val="1155CC"/>
            <w:u w:val="single"/>
          </w:rPr>
          <w:t>Kalciumantagonister - Giftinformationscentralen</w:t>
        </w:r>
      </w:hyperlink>
    </w:p>
    <w:p w14:paraId="0000002A" w14:textId="77777777" w:rsidR="005455E1" w:rsidRDefault="00000000">
      <w:hyperlink r:id="rId44">
        <w:r>
          <w:rPr>
            <w:color w:val="1155CC"/>
            <w:u w:val="single"/>
          </w:rPr>
          <w:t>Högdos insulin-euglykemiterapi - Giftinformationscentralen</w:t>
        </w:r>
      </w:hyperlink>
    </w:p>
    <w:p w14:paraId="0000002B" w14:textId="77777777" w:rsidR="005455E1" w:rsidRDefault="005455E1"/>
    <w:p w14:paraId="0000002C" w14:textId="77777777" w:rsidR="005455E1" w:rsidRDefault="005455E1"/>
    <w:p w14:paraId="0000002D" w14:textId="77777777" w:rsidR="005455E1" w:rsidRDefault="005455E1"/>
    <w:p w14:paraId="0000002E" w14:textId="77777777" w:rsidR="005455E1" w:rsidRDefault="005455E1"/>
    <w:p w14:paraId="0000002F" w14:textId="77777777" w:rsidR="005455E1" w:rsidRDefault="005455E1"/>
    <w:p w14:paraId="00000030" w14:textId="77777777" w:rsidR="005455E1" w:rsidRDefault="00000000">
      <w:pPr>
        <w:pStyle w:val="Heading3"/>
      </w:pPr>
      <w:r>
        <w:t>Serotonergt syndrom</w:t>
      </w:r>
    </w:p>
    <w:p w14:paraId="00000031" w14:textId="77777777" w:rsidR="005455E1" w:rsidRDefault="00000000">
      <w:r>
        <w:t xml:space="preserve">2015 </w:t>
      </w:r>
      <w:hyperlink r:id="rId45">
        <w:r>
          <w:rPr>
            <w:color w:val="1155CC"/>
            <w:u w:val="single"/>
          </w:rPr>
          <w:t>Serotonin Syndrome and Neuroleptic Malignant Syndrome: Pearls &amp; Pitfalls</w:t>
        </w:r>
      </w:hyperlink>
    </w:p>
    <w:p w14:paraId="00000032" w14:textId="77777777" w:rsidR="005455E1" w:rsidRDefault="00000000">
      <w:hyperlink r:id="rId46">
        <w:r>
          <w:rPr>
            <w:color w:val="1155CC"/>
            <w:u w:val="single"/>
          </w:rPr>
          <w:t>Serotonergt syndrom - Giftinformationscentralen</w:t>
        </w:r>
      </w:hyperlink>
    </w:p>
    <w:p w14:paraId="00000033" w14:textId="77777777" w:rsidR="005455E1" w:rsidRDefault="00000000">
      <w:hyperlink r:id="rId47">
        <w:r>
          <w:rPr>
            <w:color w:val="1155CC"/>
            <w:u w:val="single"/>
          </w:rPr>
          <w:t>SSRI - Giftinformationscentralen</w:t>
        </w:r>
      </w:hyperlink>
    </w:p>
    <w:p w14:paraId="00000034" w14:textId="77777777" w:rsidR="005455E1" w:rsidRDefault="00000000">
      <w:r>
        <w:t xml:space="preserve">Internetmedicin </w:t>
      </w:r>
      <w:hyperlink r:id="rId48">
        <w:r>
          <w:rPr>
            <w:color w:val="1155CC"/>
            <w:u w:val="single"/>
          </w:rPr>
          <w:t>Intoxikation – SSRI</w:t>
        </w:r>
      </w:hyperlink>
    </w:p>
    <w:p w14:paraId="00000035" w14:textId="77777777" w:rsidR="005455E1" w:rsidRDefault="00000000">
      <w:r>
        <w:t xml:space="preserve">Internetmedicin </w:t>
      </w:r>
      <w:hyperlink r:id="rId49">
        <w:r>
          <w:rPr>
            <w:color w:val="1155CC"/>
            <w:u w:val="single"/>
          </w:rPr>
          <w:t>Intoxikation – SSRI-preparat, SNRI-preparat, NaSSA-preparat och atypiska antidepressiva läkemedel</w:t>
        </w:r>
      </w:hyperlink>
    </w:p>
    <w:p w14:paraId="00000036" w14:textId="77777777" w:rsidR="005455E1" w:rsidRDefault="00000000">
      <w:hyperlink r:id="rId50">
        <w:r>
          <w:rPr>
            <w:color w:val="1155CC"/>
            <w:u w:val="single"/>
          </w:rPr>
          <w:t>MAO-hämmare (icke selektiva) - Giftinformationscentralen</w:t>
        </w:r>
      </w:hyperlink>
    </w:p>
    <w:p w14:paraId="00000037" w14:textId="77777777" w:rsidR="005455E1" w:rsidRDefault="005455E1"/>
    <w:p w14:paraId="00000038" w14:textId="77777777" w:rsidR="005455E1" w:rsidRDefault="00000000">
      <w:pPr>
        <w:pStyle w:val="Heading3"/>
      </w:pPr>
      <w:r>
        <w:t>Metformin</w:t>
      </w:r>
    </w:p>
    <w:p w14:paraId="00000039" w14:textId="77777777" w:rsidR="005455E1" w:rsidRDefault="00000000">
      <w:r>
        <w:t xml:space="preserve">2021 </w:t>
      </w:r>
      <w:hyperlink r:id="rId51">
        <w:r>
          <w:rPr>
            <w:color w:val="1155CC"/>
            <w:u w:val="single"/>
          </w:rPr>
          <w:t>ToxCard: Metformin Toxicity</w:t>
        </w:r>
      </w:hyperlink>
    </w:p>
    <w:p w14:paraId="0000003A" w14:textId="77777777" w:rsidR="005455E1" w:rsidRDefault="00000000">
      <w:r>
        <w:t xml:space="preserve">2014 Höjer </w:t>
      </w:r>
      <w:hyperlink r:id="rId52">
        <w:r>
          <w:rPr>
            <w:color w:val="1155CC"/>
            <w:u w:val="single"/>
          </w:rPr>
          <w:t>Metylenblått hävde metformin­associerad laktacidos</w:t>
        </w:r>
      </w:hyperlink>
    </w:p>
    <w:p w14:paraId="0000003B" w14:textId="77777777" w:rsidR="005455E1" w:rsidRDefault="00000000">
      <w:hyperlink r:id="rId53">
        <w:r>
          <w:rPr>
            <w:color w:val="1155CC"/>
            <w:u w:val="single"/>
          </w:rPr>
          <w:t>Metformin - Giftinformationscentralen</w:t>
        </w:r>
      </w:hyperlink>
    </w:p>
    <w:p w14:paraId="0000003C" w14:textId="77777777" w:rsidR="005455E1" w:rsidRDefault="005455E1"/>
    <w:p w14:paraId="0000003D" w14:textId="77777777" w:rsidR="005455E1" w:rsidRDefault="00000000">
      <w:pPr>
        <w:pStyle w:val="Heading3"/>
      </w:pPr>
      <w:r>
        <w:t>Membranstabiliserande</w:t>
      </w:r>
    </w:p>
    <w:p w14:paraId="0000003E" w14:textId="77777777" w:rsidR="005455E1" w:rsidRDefault="00000000">
      <w:r>
        <w:t xml:space="preserve">2022 </w:t>
      </w:r>
      <w:hyperlink r:id="rId54">
        <w:r>
          <w:rPr>
            <w:color w:val="1155CC"/>
            <w:u w:val="single"/>
          </w:rPr>
          <w:t>TCA toxicity • LITFL</w:t>
        </w:r>
      </w:hyperlink>
    </w:p>
    <w:p w14:paraId="0000003F" w14:textId="77777777" w:rsidR="005455E1" w:rsidRDefault="00000000">
      <w:r>
        <w:t xml:space="preserve">2017 </w:t>
      </w:r>
      <w:hyperlink r:id="rId55">
        <w:r>
          <w:rPr>
            <w:color w:val="1155CC"/>
            <w:u w:val="single"/>
          </w:rPr>
          <w:t>Tricyclic Antidepressant Toxicity – Core EM</w:t>
        </w:r>
      </w:hyperlink>
    </w:p>
    <w:p w14:paraId="00000040" w14:textId="77777777" w:rsidR="005455E1" w:rsidRDefault="00000000">
      <w:r>
        <w:t xml:space="preserve">Internetmedicin </w:t>
      </w:r>
      <w:hyperlink r:id="rId56">
        <w:r>
          <w:rPr>
            <w:color w:val="1155CC"/>
            <w:u w:val="single"/>
          </w:rPr>
          <w:t>Intoxikation – Tricykliska antidepressiva läkemedel (TCA)</w:t>
        </w:r>
      </w:hyperlink>
    </w:p>
    <w:p w14:paraId="00000041" w14:textId="77777777" w:rsidR="005455E1" w:rsidRDefault="00000000">
      <w:hyperlink r:id="rId57">
        <w:r>
          <w:rPr>
            <w:color w:val="1155CC"/>
            <w:u w:val="single"/>
          </w:rPr>
          <w:t>Breddökade QRS - Giftinformationscentralen</w:t>
        </w:r>
      </w:hyperlink>
    </w:p>
    <w:p w14:paraId="00000042" w14:textId="77777777" w:rsidR="005455E1" w:rsidRDefault="005455E1"/>
    <w:p w14:paraId="00000043" w14:textId="77777777" w:rsidR="005455E1" w:rsidRDefault="00000000">
      <w:pPr>
        <w:pStyle w:val="Heading3"/>
      </w:pPr>
      <w:r>
        <w:t>Sympatomimetika</w:t>
      </w:r>
    </w:p>
    <w:p w14:paraId="00000044" w14:textId="77777777" w:rsidR="005455E1" w:rsidRDefault="00000000">
      <w:hyperlink r:id="rId58">
        <w:r>
          <w:rPr>
            <w:color w:val="1155CC"/>
            <w:u w:val="single"/>
          </w:rPr>
          <w:t>Koffein - Giftinformationscentralen</w:t>
        </w:r>
      </w:hyperlink>
    </w:p>
    <w:p w14:paraId="00000045" w14:textId="77777777" w:rsidR="005455E1" w:rsidRDefault="00000000">
      <w:hyperlink r:id="rId59">
        <w:r>
          <w:rPr>
            <w:color w:val="1155CC"/>
            <w:u w:val="single"/>
          </w:rPr>
          <w:t>Sympathomimetic toxicity | Deranged Physiology</w:t>
        </w:r>
      </w:hyperlink>
    </w:p>
    <w:p w14:paraId="00000046" w14:textId="77777777" w:rsidR="005455E1" w:rsidRDefault="00000000">
      <w:hyperlink r:id="rId60">
        <w:r>
          <w:rPr>
            <w:color w:val="1155CC"/>
            <w:u w:val="single"/>
          </w:rPr>
          <w:t>Ecstasy - Giftinformationscentralen</w:t>
        </w:r>
      </w:hyperlink>
    </w:p>
    <w:p w14:paraId="00000047" w14:textId="77777777" w:rsidR="005455E1" w:rsidRDefault="00000000">
      <w:hyperlink r:id="rId61">
        <w:r>
          <w:rPr>
            <w:color w:val="1155CC"/>
            <w:u w:val="single"/>
          </w:rPr>
          <w:t>LSD - Giftinformationscentralen</w:t>
        </w:r>
      </w:hyperlink>
    </w:p>
    <w:p w14:paraId="00000048" w14:textId="77777777" w:rsidR="005455E1" w:rsidRDefault="005455E1"/>
    <w:p w14:paraId="00000049" w14:textId="77777777" w:rsidR="005455E1" w:rsidRDefault="00000000">
      <w:pPr>
        <w:pStyle w:val="Heading3"/>
      </w:pPr>
      <w:r>
        <w:t>Methemoglobinemi</w:t>
      </w:r>
    </w:p>
    <w:p w14:paraId="0000004A" w14:textId="77777777" w:rsidR="005455E1" w:rsidRDefault="00000000">
      <w:r>
        <w:t xml:space="preserve">2017 </w:t>
      </w:r>
      <w:hyperlink r:id="rId62">
        <w:r>
          <w:rPr>
            <w:color w:val="1155CC"/>
            <w:u w:val="single"/>
          </w:rPr>
          <w:t>Methemoglobinemia – Core EM</w:t>
        </w:r>
      </w:hyperlink>
    </w:p>
    <w:p w14:paraId="0000004B" w14:textId="77777777" w:rsidR="005455E1" w:rsidRDefault="00000000">
      <w:hyperlink r:id="rId63">
        <w:r>
          <w:rPr>
            <w:color w:val="1155CC"/>
            <w:u w:val="single"/>
          </w:rPr>
          <w:t>Methemoglobinemi - Giftinformationscentralen</w:t>
        </w:r>
      </w:hyperlink>
    </w:p>
    <w:p w14:paraId="0000004C" w14:textId="77777777" w:rsidR="005455E1" w:rsidRDefault="005455E1"/>
    <w:p w14:paraId="0000004D" w14:textId="77777777" w:rsidR="005455E1" w:rsidRDefault="00000000">
      <w:pPr>
        <w:pStyle w:val="Heading3"/>
      </w:pPr>
      <w:r>
        <w:t>Malignant Neuroleptic Syndrome</w:t>
      </w:r>
    </w:p>
    <w:p w14:paraId="0000004E" w14:textId="77777777" w:rsidR="005455E1" w:rsidRDefault="00000000">
      <w:r>
        <w:t xml:space="preserve">2020 Truedson </w:t>
      </w:r>
      <w:hyperlink r:id="rId64">
        <w:r>
          <w:rPr>
            <w:color w:val="1155CC"/>
            <w:u w:val="single"/>
          </w:rPr>
          <w:t>Malignt neuroleptikasyndrom och serotonergt syndrom</w:t>
        </w:r>
      </w:hyperlink>
    </w:p>
    <w:p w14:paraId="0000004F" w14:textId="77777777" w:rsidR="005455E1" w:rsidRDefault="00000000">
      <w:hyperlink r:id="rId65">
        <w:r>
          <w:rPr>
            <w:color w:val="1155CC"/>
            <w:u w:val="single"/>
          </w:rPr>
          <w:t>Malignt neuroleptikasyndrom - Giftinformationscentralen</w:t>
        </w:r>
      </w:hyperlink>
    </w:p>
    <w:p w14:paraId="00000050" w14:textId="77777777" w:rsidR="005455E1" w:rsidRDefault="005455E1"/>
    <w:p w14:paraId="00000051" w14:textId="77777777" w:rsidR="005455E1" w:rsidRDefault="00000000">
      <w:pPr>
        <w:pStyle w:val="Heading3"/>
      </w:pPr>
      <w:r>
        <w:t>Järn</w:t>
      </w:r>
    </w:p>
    <w:p w14:paraId="00000052" w14:textId="77777777" w:rsidR="005455E1" w:rsidRDefault="00000000">
      <w:r>
        <w:t xml:space="preserve">2014 Galmén </w:t>
      </w:r>
      <w:hyperlink r:id="rId66">
        <w:r>
          <w:rPr>
            <w:color w:val="1155CC"/>
            <w:u w:val="single"/>
          </w:rPr>
          <w:t>Järnintoxikation – förgiftning med lättillgängligt läkemedel</w:t>
        </w:r>
      </w:hyperlink>
    </w:p>
    <w:p w14:paraId="00000053" w14:textId="77777777" w:rsidR="005455E1" w:rsidRDefault="00000000">
      <w:hyperlink r:id="rId67">
        <w:r>
          <w:rPr>
            <w:color w:val="1155CC"/>
            <w:u w:val="single"/>
          </w:rPr>
          <w:t>Järn - Giftinformationscentralen</w:t>
        </w:r>
      </w:hyperlink>
    </w:p>
    <w:p w14:paraId="00000054" w14:textId="77777777" w:rsidR="005455E1" w:rsidRDefault="005455E1"/>
    <w:p w14:paraId="00000055" w14:textId="77777777" w:rsidR="005455E1" w:rsidRDefault="00000000">
      <w:pPr>
        <w:pStyle w:val="Heading3"/>
      </w:pPr>
      <w:r>
        <w:t>Lustgas</w:t>
      </w:r>
    </w:p>
    <w:p w14:paraId="00000056" w14:textId="77777777" w:rsidR="005455E1" w:rsidRDefault="00000000">
      <w:r>
        <w:t xml:space="preserve">2023 Wekim </w:t>
      </w:r>
      <w:hyperlink r:id="rId68">
        <w:r>
          <w:rPr>
            <w:color w:val="1155CC"/>
            <w:u w:val="single"/>
          </w:rPr>
          <w:t>Lustgasbruk gav pseudodemens</w:t>
        </w:r>
      </w:hyperlink>
    </w:p>
    <w:p w14:paraId="00000057" w14:textId="77777777" w:rsidR="005455E1" w:rsidRDefault="00000000">
      <w:r>
        <w:t xml:space="preserve">2023 Siddiqui </w:t>
      </w:r>
      <w:hyperlink r:id="rId69">
        <w:r>
          <w:rPr>
            <w:color w:val="1155CC"/>
            <w:u w:val="single"/>
          </w:rPr>
          <w:t>Livshotande trombotisering efter missbruk av stor mängd lustgas</w:t>
        </w:r>
      </w:hyperlink>
    </w:p>
    <w:p w14:paraId="00000058" w14:textId="77777777" w:rsidR="005455E1" w:rsidRDefault="00000000">
      <w:hyperlink r:id="rId70">
        <w:r>
          <w:rPr>
            <w:color w:val="1155CC"/>
            <w:u w:val="single"/>
          </w:rPr>
          <w:t>Lustgas - Giftinformationscentralen</w:t>
        </w:r>
      </w:hyperlink>
    </w:p>
    <w:p w14:paraId="00000059" w14:textId="77777777" w:rsidR="005455E1" w:rsidRDefault="00000000">
      <w:r>
        <w:t xml:space="preserve">Internetmedicin </w:t>
      </w:r>
      <w:hyperlink r:id="rId71">
        <w:r>
          <w:rPr>
            <w:color w:val="1155CC"/>
            <w:u w:val="single"/>
          </w:rPr>
          <w:t>Lustgasintoxikation</w:t>
        </w:r>
      </w:hyperlink>
    </w:p>
    <w:p w14:paraId="0000005A" w14:textId="77777777" w:rsidR="005455E1" w:rsidRDefault="005455E1"/>
    <w:p w14:paraId="2AB56BF0" w14:textId="77777777" w:rsidR="008D239D" w:rsidRDefault="008D239D">
      <w:pPr>
        <w:rPr>
          <w:b/>
          <w:szCs w:val="28"/>
        </w:rPr>
      </w:pPr>
      <w:r>
        <w:br w:type="page"/>
      </w:r>
    </w:p>
    <w:p w14:paraId="18A7D0B4" w14:textId="790AB457" w:rsidR="00D7289A" w:rsidRDefault="00D7289A">
      <w:pPr>
        <w:pStyle w:val="Heading3"/>
      </w:pPr>
      <w:r>
        <w:lastRenderedPageBreak/>
        <w:t>Sederande</w:t>
      </w:r>
    </w:p>
    <w:p w14:paraId="340BB848" w14:textId="01B788E0" w:rsidR="008D239D" w:rsidRPr="008D239D" w:rsidRDefault="008D239D" w:rsidP="008D239D">
      <w:hyperlink r:id="rId72">
        <w:r>
          <w:rPr>
            <w:color w:val="1155CC"/>
            <w:u w:val="single"/>
          </w:rPr>
          <w:t>Bensodiazepiner - Giftinformationscentralen</w:t>
        </w:r>
      </w:hyperlink>
    </w:p>
    <w:p w14:paraId="30D43831" w14:textId="77777777" w:rsidR="008D239D" w:rsidRDefault="008D239D" w:rsidP="008D239D">
      <w:r>
        <w:fldChar w:fldCharType="begin"/>
      </w:r>
      <w:r>
        <w:instrText>HYPERLINK "https://giftinformation.se/lakare/substanser/zolpidem/" \h</w:instrText>
      </w:r>
      <w:r>
        <w:fldChar w:fldCharType="separate"/>
      </w:r>
      <w:r>
        <w:rPr>
          <w:color w:val="1155CC"/>
          <w:u w:val="single"/>
        </w:rPr>
        <w:t>Zolpidem - Giftinformationscentralen</w:t>
      </w:r>
      <w:r>
        <w:rPr>
          <w:color w:val="1155CC"/>
          <w:u w:val="single"/>
        </w:rPr>
        <w:fldChar w:fldCharType="end"/>
      </w:r>
    </w:p>
    <w:p w14:paraId="587C70B0" w14:textId="77777777" w:rsidR="008D239D" w:rsidRDefault="008D239D" w:rsidP="008D239D">
      <w:hyperlink r:id="rId73">
        <w:r>
          <w:rPr>
            <w:color w:val="1155CC"/>
            <w:u w:val="single"/>
          </w:rPr>
          <w:t>Zopiklon - Giftinformationscentralen</w:t>
        </w:r>
      </w:hyperlink>
    </w:p>
    <w:p w14:paraId="4BB42ADB" w14:textId="77777777" w:rsidR="00D7289A" w:rsidRDefault="00D7289A">
      <w:pPr>
        <w:pStyle w:val="Heading3"/>
      </w:pPr>
    </w:p>
    <w:p w14:paraId="0000005B" w14:textId="78FE37EB" w:rsidR="005455E1" w:rsidRDefault="00000000">
      <w:pPr>
        <w:pStyle w:val="Heading3"/>
      </w:pPr>
      <w:r>
        <w:t>Övriga</w:t>
      </w:r>
    </w:p>
    <w:p w14:paraId="0000005C" w14:textId="77777777" w:rsidR="005455E1" w:rsidRDefault="00000000">
      <w:r>
        <w:t xml:space="preserve">2020 </w:t>
      </w:r>
      <w:hyperlink r:id="rId74">
        <w:r>
          <w:rPr>
            <w:color w:val="1155CC"/>
            <w:u w:val="single"/>
          </w:rPr>
          <w:t>Digoxin poisoning • LITFL • Toxicology Library Toxicant</w:t>
        </w:r>
      </w:hyperlink>
    </w:p>
    <w:p w14:paraId="00000061" w14:textId="77777777" w:rsidR="005455E1" w:rsidRDefault="00000000">
      <w:hyperlink r:id="rId75">
        <w:r>
          <w:rPr>
            <w:color w:val="1155CC"/>
            <w:u w:val="single"/>
          </w:rPr>
          <w:t>Warfarin - Giftinformationscentralen</w:t>
        </w:r>
      </w:hyperlink>
    </w:p>
    <w:p w14:paraId="00000062" w14:textId="77777777" w:rsidR="005455E1" w:rsidRDefault="00000000">
      <w:r>
        <w:t xml:space="preserve">Internetmedicin </w:t>
      </w:r>
      <w:hyperlink r:id="rId76">
        <w:r>
          <w:rPr>
            <w:color w:val="1155CC"/>
            <w:u w:val="single"/>
          </w:rPr>
          <w:t>Intoxikation – Fentiazinderivat</w:t>
        </w:r>
      </w:hyperlink>
    </w:p>
    <w:p w14:paraId="00000063" w14:textId="77777777" w:rsidR="005455E1" w:rsidRDefault="00000000">
      <w:r>
        <w:t xml:space="preserve">Internetmedicin </w:t>
      </w:r>
      <w:hyperlink r:id="rId77">
        <w:r>
          <w:rPr>
            <w:color w:val="1155CC"/>
            <w:u w:val="single"/>
          </w:rPr>
          <w:t>Intoxikation – Litium</w:t>
        </w:r>
      </w:hyperlink>
    </w:p>
    <w:p w14:paraId="00000064" w14:textId="77777777" w:rsidR="005455E1" w:rsidRDefault="00000000">
      <w:hyperlink r:id="rId78">
        <w:r>
          <w:rPr>
            <w:color w:val="1155CC"/>
            <w:u w:val="single"/>
          </w:rPr>
          <w:t>Insulin - Giftinformationscentralen</w:t>
        </w:r>
      </w:hyperlink>
    </w:p>
    <w:p w14:paraId="00000067" w14:textId="77777777" w:rsidR="005455E1" w:rsidRDefault="00000000">
      <w:hyperlink r:id="rId79">
        <w:r>
          <w:rPr>
            <w:color w:val="1155CC"/>
            <w:u w:val="single"/>
          </w:rPr>
          <w:t>Adrenalin - Giftinformationscentralen</w:t>
        </w:r>
      </w:hyperlink>
    </w:p>
    <w:p w14:paraId="0000006B" w14:textId="77777777" w:rsidR="005455E1" w:rsidRDefault="00000000">
      <w:hyperlink r:id="rId80">
        <w:r>
          <w:rPr>
            <w:color w:val="1155CC"/>
            <w:u w:val="single"/>
          </w:rPr>
          <w:t>Isoniazid - Giftinformationscentralen</w:t>
        </w:r>
      </w:hyperlink>
    </w:p>
    <w:p w14:paraId="0000006C" w14:textId="77777777" w:rsidR="005455E1" w:rsidRDefault="00000000">
      <w:hyperlink r:id="rId81">
        <w:r>
          <w:rPr>
            <w:color w:val="1155CC"/>
            <w:u w:val="single"/>
          </w:rPr>
          <w:t>Kalium - Giftinformationscentralen</w:t>
        </w:r>
      </w:hyperlink>
    </w:p>
    <w:p w14:paraId="0000006D" w14:textId="77777777" w:rsidR="005455E1" w:rsidRDefault="00000000">
      <w:hyperlink r:id="rId82">
        <w:r>
          <w:rPr>
            <w:color w:val="1155CC"/>
            <w:u w:val="single"/>
          </w:rPr>
          <w:t>Kinin - Giftinformationscentralen</w:t>
        </w:r>
      </w:hyperlink>
    </w:p>
    <w:p w14:paraId="0000006E" w14:textId="77777777" w:rsidR="005455E1" w:rsidRDefault="00000000">
      <w:hyperlink r:id="rId83">
        <w:r>
          <w:rPr>
            <w:color w:val="1155CC"/>
            <w:u w:val="single"/>
          </w:rPr>
          <w:t>Pregabalin - Giftinformationscentralen</w:t>
        </w:r>
      </w:hyperlink>
    </w:p>
    <w:p w14:paraId="0000006F" w14:textId="77777777" w:rsidR="005455E1" w:rsidRDefault="00000000">
      <w:hyperlink r:id="rId84">
        <w:r>
          <w:rPr>
            <w:color w:val="1155CC"/>
            <w:u w:val="single"/>
          </w:rPr>
          <w:t>Propiomazin - Giftinformationscentralen</w:t>
        </w:r>
      </w:hyperlink>
    </w:p>
    <w:p w14:paraId="00000070" w14:textId="77777777" w:rsidR="005455E1" w:rsidRDefault="00000000">
      <w:hyperlink r:id="rId85">
        <w:r>
          <w:rPr>
            <w:color w:val="1155CC"/>
            <w:u w:val="single"/>
          </w:rPr>
          <w:t>Quetiapin - Giftinformationscentralen</w:t>
        </w:r>
      </w:hyperlink>
    </w:p>
    <w:p w14:paraId="00000071" w14:textId="77777777" w:rsidR="005455E1" w:rsidRDefault="005455E1"/>
    <w:p w14:paraId="00000072" w14:textId="77777777" w:rsidR="005455E1" w:rsidRDefault="00000000">
      <w:pPr>
        <w:pStyle w:val="Heading2"/>
      </w:pPr>
      <w:r>
        <w:t>Icke-läkemedel</w:t>
      </w:r>
    </w:p>
    <w:p w14:paraId="00000073" w14:textId="77777777" w:rsidR="005455E1" w:rsidRDefault="00000000">
      <w:pPr>
        <w:pStyle w:val="Heading3"/>
      </w:pPr>
      <w:r>
        <w:t>Toxiska alkoholer</w:t>
      </w:r>
    </w:p>
    <w:p w14:paraId="00000074" w14:textId="77777777" w:rsidR="005455E1" w:rsidRDefault="00000000">
      <w:r>
        <w:t xml:space="preserve">2021 Runesson </w:t>
      </w:r>
      <w:hyperlink r:id="rId86">
        <w:r>
          <w:rPr>
            <w:color w:val="1155CC"/>
            <w:u w:val="single"/>
          </w:rPr>
          <w:t>Dietylenglykolförgiftning – första kända svenska fallet presenteras</w:t>
        </w:r>
      </w:hyperlink>
    </w:p>
    <w:p w14:paraId="00000075" w14:textId="77777777" w:rsidR="005455E1" w:rsidRDefault="00000000">
      <w:r>
        <w:t xml:space="preserve">2018 </w:t>
      </w:r>
      <w:hyperlink r:id="rId87">
        <w:r>
          <w:rPr>
            <w:color w:val="1155CC"/>
            <w:u w:val="single"/>
          </w:rPr>
          <w:t>Toxic Alcohols - Minding the Gaps | Emergency Medicine Cases</w:t>
        </w:r>
      </w:hyperlink>
    </w:p>
    <w:p w14:paraId="00000076" w14:textId="77777777" w:rsidR="005455E1" w:rsidRDefault="00000000">
      <w:r>
        <w:t xml:space="preserve">2017 Höjer </w:t>
      </w:r>
      <w:hyperlink r:id="rId88">
        <w:r>
          <w:rPr>
            <w:color w:val="1155CC"/>
            <w:u w:val="single"/>
          </w:rPr>
          <w:t>Alkoholketoacidos är en väl dokumenterad men tämligen okänd diagnos</w:t>
        </w:r>
      </w:hyperlink>
    </w:p>
    <w:p w14:paraId="00000077" w14:textId="77777777" w:rsidR="005455E1" w:rsidRDefault="00000000">
      <w:r>
        <w:t xml:space="preserve">2008 Höjer </w:t>
      </w:r>
      <w:hyperlink r:id="rId89">
        <w:r>
          <w:rPr>
            <w:color w:val="1155CC"/>
            <w:u w:val="single"/>
          </w:rPr>
          <w:t>Falskt förhöjda laktatvärden kan avslöja etylenglykolförgiftning</w:t>
        </w:r>
      </w:hyperlink>
    </w:p>
    <w:p w14:paraId="00000078" w14:textId="77777777" w:rsidR="005455E1" w:rsidRDefault="00000000">
      <w:r>
        <w:t xml:space="preserve">Internetmedicin </w:t>
      </w:r>
      <w:hyperlink r:id="rId90">
        <w:r>
          <w:rPr>
            <w:color w:val="1155CC"/>
            <w:u w:val="single"/>
          </w:rPr>
          <w:t>Intoxikation – Alkohol</w:t>
        </w:r>
      </w:hyperlink>
    </w:p>
    <w:p w14:paraId="00000079" w14:textId="77777777" w:rsidR="005455E1" w:rsidRDefault="00000000">
      <w:hyperlink r:id="rId91">
        <w:r>
          <w:rPr>
            <w:color w:val="1155CC"/>
            <w:u w:val="single"/>
          </w:rPr>
          <w:t>Metanol - Giftinformationscentralen</w:t>
        </w:r>
      </w:hyperlink>
    </w:p>
    <w:p w14:paraId="0000007A" w14:textId="77777777" w:rsidR="005455E1" w:rsidRDefault="00000000">
      <w:hyperlink r:id="rId92">
        <w:r>
          <w:rPr>
            <w:color w:val="1155CC"/>
            <w:u w:val="single"/>
          </w:rPr>
          <w:t>Etylenglykol - Giftinformationscentralen</w:t>
        </w:r>
      </w:hyperlink>
    </w:p>
    <w:p w14:paraId="0000007B" w14:textId="77777777" w:rsidR="005455E1" w:rsidRDefault="00000000">
      <w:hyperlink r:id="rId93">
        <w:r>
          <w:rPr>
            <w:color w:val="1155CC"/>
            <w:u w:val="single"/>
          </w:rPr>
          <w:t>Isopropylalkohol - Giftinformationscentralen</w:t>
        </w:r>
      </w:hyperlink>
    </w:p>
    <w:p w14:paraId="0000007C" w14:textId="77777777" w:rsidR="005455E1" w:rsidRDefault="00000000">
      <w:hyperlink r:id="rId94">
        <w:r>
          <w:rPr>
            <w:color w:val="1155CC"/>
            <w:u w:val="single"/>
          </w:rPr>
          <w:t>Etanol - Giftinformationscentralen</w:t>
        </w:r>
      </w:hyperlink>
    </w:p>
    <w:p w14:paraId="0000007D" w14:textId="77777777" w:rsidR="005455E1" w:rsidRDefault="005455E1"/>
    <w:p w14:paraId="0000007E" w14:textId="77777777" w:rsidR="005455E1" w:rsidRDefault="00000000">
      <w:pPr>
        <w:pStyle w:val="Heading3"/>
      </w:pPr>
      <w:r>
        <w:t>Gasförgiftning</w:t>
      </w:r>
    </w:p>
    <w:p w14:paraId="0000007F" w14:textId="77777777" w:rsidR="005455E1" w:rsidRDefault="00000000">
      <w:r>
        <w:t xml:space="preserve">2022 </w:t>
      </w:r>
      <w:hyperlink r:id="rId95">
        <w:r>
          <w:rPr>
            <w:color w:val="1155CC"/>
            <w:u w:val="single"/>
          </w:rPr>
          <w:t>Toxic Gas Exposure – Core EM</w:t>
        </w:r>
      </w:hyperlink>
    </w:p>
    <w:p w14:paraId="00000080" w14:textId="77777777" w:rsidR="005455E1" w:rsidRDefault="00000000">
      <w:hyperlink r:id="rId96">
        <w:r>
          <w:rPr>
            <w:color w:val="1155CC"/>
            <w:u w:val="single"/>
          </w:rPr>
          <w:t>Rökgasförgiftning, giftiga gaser och nervgaser - Narkosguiden</w:t>
        </w:r>
      </w:hyperlink>
    </w:p>
    <w:p w14:paraId="00000081" w14:textId="77777777" w:rsidR="005455E1" w:rsidRDefault="00000000">
      <w:r>
        <w:t xml:space="preserve">Internetmedicin </w:t>
      </w:r>
      <w:hyperlink r:id="rId97">
        <w:r>
          <w:rPr>
            <w:color w:val="1155CC"/>
            <w:u w:val="single"/>
          </w:rPr>
          <w:t>Rökgasförgiftning och exposition för andra giftiga gaser</w:t>
        </w:r>
      </w:hyperlink>
    </w:p>
    <w:p w14:paraId="00000082" w14:textId="77777777" w:rsidR="005455E1" w:rsidRDefault="00000000">
      <w:r>
        <w:t xml:space="preserve">Internetmedicin </w:t>
      </w:r>
      <w:hyperlink r:id="rId98">
        <w:r>
          <w:rPr>
            <w:color w:val="1155CC"/>
            <w:u w:val="single"/>
          </w:rPr>
          <w:t>Kolmonoxidförgiftning</w:t>
        </w:r>
      </w:hyperlink>
    </w:p>
    <w:p w14:paraId="00000083" w14:textId="77777777" w:rsidR="005455E1" w:rsidRDefault="00000000">
      <w:hyperlink r:id="rId99">
        <w:r>
          <w:rPr>
            <w:color w:val="1155CC"/>
            <w:u w:val="single"/>
          </w:rPr>
          <w:t>Retande gaser - Giftinformationscentralen</w:t>
        </w:r>
      </w:hyperlink>
    </w:p>
    <w:p w14:paraId="00000084" w14:textId="77777777" w:rsidR="005455E1" w:rsidRDefault="00000000">
      <w:hyperlink r:id="rId100">
        <w:r>
          <w:rPr>
            <w:color w:val="1155CC"/>
            <w:u w:val="single"/>
          </w:rPr>
          <w:t>Senapsgas - Giftinformationscentralen</w:t>
        </w:r>
      </w:hyperlink>
    </w:p>
    <w:p w14:paraId="00000085" w14:textId="77777777" w:rsidR="005455E1" w:rsidRDefault="00000000">
      <w:hyperlink r:id="rId101">
        <w:r>
          <w:rPr>
            <w:color w:val="1155CC"/>
            <w:u w:val="single"/>
          </w:rPr>
          <w:t>Nervgaser - Giftinformationscentralen</w:t>
        </w:r>
      </w:hyperlink>
    </w:p>
    <w:p w14:paraId="00000086" w14:textId="77777777" w:rsidR="005455E1" w:rsidRDefault="005455E1">
      <w:pPr>
        <w:rPr>
          <w:sz w:val="22"/>
          <w:szCs w:val="22"/>
        </w:rPr>
      </w:pPr>
    </w:p>
    <w:p w14:paraId="00000087" w14:textId="77777777" w:rsidR="005455E1" w:rsidRDefault="00000000">
      <w:pPr>
        <w:pStyle w:val="Heading3"/>
      </w:pPr>
      <w:bookmarkStart w:id="0" w:name="_heading=h.8vcsgw575die" w:colFirst="0" w:colLast="0"/>
      <w:bookmarkEnd w:id="0"/>
      <w:r>
        <w:t>LAST (Local Anesthetic Systemic Toxicity)</w:t>
      </w:r>
    </w:p>
    <w:p w14:paraId="00000088" w14:textId="77777777" w:rsidR="005455E1" w:rsidRDefault="00000000">
      <w:r>
        <w:t xml:space="preserve">2017 </w:t>
      </w:r>
      <w:hyperlink r:id="rId102">
        <w:r>
          <w:rPr>
            <w:color w:val="1155CC"/>
            <w:u w:val="single"/>
          </w:rPr>
          <w:t>Local Anesthetic Systemic Toxicity (LAST) – Core EM</w:t>
        </w:r>
      </w:hyperlink>
    </w:p>
    <w:p w14:paraId="00000089" w14:textId="77777777" w:rsidR="005455E1" w:rsidRDefault="00000000">
      <w:r>
        <w:t xml:space="preserve">Internetmedicin </w:t>
      </w:r>
      <w:hyperlink r:id="rId103">
        <w:r>
          <w:rPr>
            <w:color w:val="1155CC"/>
            <w:u w:val="single"/>
          </w:rPr>
          <w:t>Lokalbedövningsmedel, toxisk reaktion (LAST)</w:t>
        </w:r>
      </w:hyperlink>
    </w:p>
    <w:p w14:paraId="0000008A" w14:textId="77777777" w:rsidR="005455E1" w:rsidRDefault="005455E1"/>
    <w:p w14:paraId="0000008B" w14:textId="77777777" w:rsidR="005455E1" w:rsidRDefault="00000000">
      <w:pPr>
        <w:pStyle w:val="Heading3"/>
      </w:pPr>
      <w:bookmarkStart w:id="1" w:name="_heading=h.pmfp0cixvuho" w:colFirst="0" w:colLast="0"/>
      <w:bookmarkEnd w:id="1"/>
      <w:r>
        <w:t>Övriga</w:t>
      </w:r>
    </w:p>
    <w:p w14:paraId="0000008C" w14:textId="77777777" w:rsidR="005455E1" w:rsidRDefault="00000000">
      <w:r>
        <w:t xml:space="preserve">2021 </w:t>
      </w:r>
      <w:hyperlink r:id="rId104">
        <w:r>
          <w:rPr>
            <w:color w:val="1155CC"/>
            <w:u w:val="single"/>
          </w:rPr>
          <w:t>ToxCard: Caustic Ingestions - Do's and Don'ts of Diagnosis and Management</w:t>
        </w:r>
      </w:hyperlink>
    </w:p>
    <w:p w14:paraId="0000008D" w14:textId="77777777" w:rsidR="005455E1" w:rsidRDefault="00000000">
      <w:r>
        <w:t xml:space="preserve">2020 </w:t>
      </w:r>
      <w:hyperlink r:id="rId105">
        <w:r>
          <w:rPr>
            <w:color w:val="1155CC"/>
            <w:u w:val="single"/>
          </w:rPr>
          <w:t>Corrosive Ingestion • LITFL • CCC Toxicology</w:t>
        </w:r>
      </w:hyperlink>
    </w:p>
    <w:p w14:paraId="0000008E" w14:textId="77777777" w:rsidR="005455E1" w:rsidRDefault="00000000">
      <w:r>
        <w:t xml:space="preserve">2018 </w:t>
      </w:r>
      <w:hyperlink r:id="rId106">
        <w:r>
          <w:rPr>
            <w:color w:val="1155CC"/>
            <w:u w:val="single"/>
          </w:rPr>
          <w:t>Button Battery Ingestion – Core EM</w:t>
        </w:r>
      </w:hyperlink>
    </w:p>
    <w:p w14:paraId="0000008F" w14:textId="77777777" w:rsidR="005455E1" w:rsidRDefault="00000000">
      <w:hyperlink r:id="rId107">
        <w:r>
          <w:rPr>
            <w:color w:val="1155CC"/>
            <w:u w:val="single"/>
          </w:rPr>
          <w:t>Batterier - Giftinformationscentralen</w:t>
        </w:r>
      </w:hyperlink>
    </w:p>
    <w:p w14:paraId="00000090" w14:textId="77777777" w:rsidR="005455E1" w:rsidRDefault="00000000">
      <w:r>
        <w:t xml:space="preserve">Internetmedicin </w:t>
      </w:r>
      <w:hyperlink r:id="rId108">
        <w:r>
          <w:rPr>
            <w:color w:val="1155CC"/>
            <w:u w:val="single"/>
          </w:rPr>
          <w:t>Intoxikation och substansbruk – Nya Psykoaktiva Substanser (NPS)</w:t>
        </w:r>
      </w:hyperlink>
    </w:p>
    <w:p w14:paraId="00000091" w14:textId="77777777" w:rsidR="005455E1" w:rsidRDefault="00000000">
      <w:hyperlink r:id="rId109">
        <w:r>
          <w:rPr>
            <w:color w:val="1155CC"/>
            <w:u w:val="single"/>
          </w:rPr>
          <w:t>Amatoxinhaltiga svampar - Giftinformationscentralen</w:t>
        </w:r>
      </w:hyperlink>
    </w:p>
    <w:p w14:paraId="00000092" w14:textId="77777777" w:rsidR="005455E1" w:rsidRDefault="00000000">
      <w:hyperlink r:id="rId110">
        <w:r>
          <w:rPr>
            <w:color w:val="1155CC"/>
            <w:u w:val="single"/>
          </w:rPr>
          <w:t>Fluorvätesyra - Giftinformationscentralen</w:t>
        </w:r>
      </w:hyperlink>
    </w:p>
    <w:p w14:paraId="00000093" w14:textId="77777777" w:rsidR="005455E1" w:rsidRDefault="00000000">
      <w:hyperlink r:id="rId111">
        <w:r>
          <w:rPr>
            <w:color w:val="1155CC"/>
            <w:u w:val="single"/>
          </w:rPr>
          <w:t>GHB - Giftinformationscentralen</w:t>
        </w:r>
      </w:hyperlink>
    </w:p>
    <w:p w14:paraId="00000094" w14:textId="77777777" w:rsidR="005455E1" w:rsidRDefault="00000000">
      <w:hyperlink r:id="rId112">
        <w:r>
          <w:rPr>
            <w:color w:val="1155CC"/>
            <w:u w:val="single"/>
          </w:rPr>
          <w:t>Heroin - Giftinformationscentralen</w:t>
        </w:r>
      </w:hyperlink>
    </w:p>
    <w:p w14:paraId="00000095" w14:textId="77777777" w:rsidR="005455E1" w:rsidRDefault="00000000">
      <w:pPr>
        <w:rPr>
          <w:color w:val="1155CC"/>
          <w:u w:val="single"/>
        </w:rPr>
      </w:pPr>
      <w:hyperlink r:id="rId113">
        <w:r>
          <w:rPr>
            <w:color w:val="1155CC"/>
            <w:u w:val="single"/>
          </w:rPr>
          <w:t>Organiska fosforföreningar - Giftinformationscentralen</w:t>
        </w:r>
      </w:hyperlink>
    </w:p>
    <w:p w14:paraId="5DA9B40B" w14:textId="77777777" w:rsidR="00A95040" w:rsidRDefault="00A95040" w:rsidP="00A95040">
      <w:hyperlink r:id="rId114">
        <w:r>
          <w:rPr>
            <w:color w:val="1155CC"/>
            <w:u w:val="single"/>
          </w:rPr>
          <w:t>Cannabinoider syntetiska - Giftinformationscentralen</w:t>
        </w:r>
      </w:hyperlink>
    </w:p>
    <w:p w14:paraId="526CF8D0" w14:textId="77777777" w:rsidR="00A95040" w:rsidRDefault="00A95040" w:rsidP="00A95040">
      <w:hyperlink r:id="rId115">
        <w:r>
          <w:rPr>
            <w:color w:val="1155CC"/>
            <w:u w:val="single"/>
          </w:rPr>
          <w:t>Cannabis - Giftinformationscentralen</w:t>
        </w:r>
      </w:hyperlink>
    </w:p>
    <w:p w14:paraId="3AEAD2E7" w14:textId="77777777" w:rsidR="00A95040" w:rsidRDefault="00A95040"/>
    <w:p w14:paraId="00000096" w14:textId="77777777" w:rsidR="005455E1" w:rsidRDefault="005455E1"/>
    <w:p w14:paraId="00000097" w14:textId="77777777" w:rsidR="005455E1" w:rsidRDefault="005455E1"/>
    <w:p w14:paraId="00000098" w14:textId="77777777" w:rsidR="005455E1" w:rsidRDefault="005455E1"/>
    <w:p w14:paraId="00000099" w14:textId="77777777" w:rsidR="005455E1" w:rsidRDefault="005455E1">
      <w:pPr>
        <w:pStyle w:val="Heading1"/>
      </w:pPr>
    </w:p>
    <w:p w14:paraId="0000009A" w14:textId="77777777" w:rsidR="005455E1" w:rsidRDefault="005455E1"/>
    <w:sectPr w:rsidR="005455E1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D6BF" w14:textId="77777777" w:rsidR="009B5B55" w:rsidRDefault="009B5B55">
      <w:r>
        <w:separator/>
      </w:r>
    </w:p>
  </w:endnote>
  <w:endnote w:type="continuationSeparator" w:id="0">
    <w:p w14:paraId="23765C86" w14:textId="77777777" w:rsidR="009B5B55" w:rsidRDefault="009B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E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F" w14:textId="77777777" w:rsidR="00545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Liljekvist &amp; Eric Dryver, SUS Lund</w:t>
    </w:r>
  </w:p>
  <w:p w14:paraId="000000A0" w14:textId="4D70D6E7" w:rsidR="005455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28A7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A1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2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70EE" w14:textId="77777777" w:rsidR="009B5B55" w:rsidRDefault="009B5B55">
      <w:r>
        <w:separator/>
      </w:r>
    </w:p>
  </w:footnote>
  <w:footnote w:type="continuationSeparator" w:id="0">
    <w:p w14:paraId="22C7A112" w14:textId="77777777" w:rsidR="009B5B55" w:rsidRDefault="009B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B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C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D" w14:textId="77777777" w:rsidR="005455E1" w:rsidRDefault="005455E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C435F"/>
    <w:multiLevelType w:val="multilevel"/>
    <w:tmpl w:val="C09CB1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907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E1"/>
    <w:rsid w:val="005455E1"/>
    <w:rsid w:val="008A28A7"/>
    <w:rsid w:val="008D239D"/>
    <w:rsid w:val="009B5B55"/>
    <w:rsid w:val="00A95040"/>
    <w:rsid w:val="00AD01FD"/>
    <w:rsid w:val="00D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2BFAA3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</w:style>
  <w:style w:type="paragraph" w:styleId="Heading1">
    <w:name w:val="heading 1"/>
    <w:basedOn w:val="Normal"/>
    <w:next w:val="Normal"/>
    <w:link w:val="Heading1Char"/>
    <w:uiPriority w:val="9"/>
    <w:qFormat/>
    <w:rsid w:val="00003479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79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003479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479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003479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eem.net/core/naloxone-masterclass/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giftinformation.se/lakare/speciella-atgarder/Arytmier-ventrikulara-vid-akut-forgiftning/" TargetMode="External"/><Relationship Id="rId42" Type="http://schemas.openxmlformats.org/officeDocument/2006/relationships/hyperlink" Target="https://giftinformation.se/lakare/substanser/betablockerare/" TargetMode="External"/><Relationship Id="rId47" Type="http://schemas.openxmlformats.org/officeDocument/2006/relationships/hyperlink" Target="https://giftinformation.se/lakare/substanser/ssri/" TargetMode="External"/><Relationship Id="rId63" Type="http://schemas.openxmlformats.org/officeDocument/2006/relationships/hyperlink" Target="https://giftinformation.se/lakare/substanser/methemoglobinemi/" TargetMode="External"/><Relationship Id="rId68" Type="http://schemas.openxmlformats.org/officeDocument/2006/relationships/hyperlink" Target="https://lakartidningen.se/klinik-och-vetenskap-1/artiklar-1/fallbeskrivning/2023/11/lustgasbruk-gav-pseudodemens/" TargetMode="External"/><Relationship Id="rId84" Type="http://schemas.openxmlformats.org/officeDocument/2006/relationships/hyperlink" Target="https://giftinformation.se/lakare/substanser/propiomazin/" TargetMode="External"/><Relationship Id="rId89" Type="http://schemas.openxmlformats.org/officeDocument/2006/relationships/hyperlink" Target="https://lakartidningen.se/klinik-och-vetenskap-1/2008/02/falskt-forhojda-laktatvarden-kan-avsloja-etylenglykolforgiftning/" TargetMode="External"/><Relationship Id="rId112" Type="http://schemas.openxmlformats.org/officeDocument/2006/relationships/hyperlink" Target="https://giftinformation.se/lakare/substanser/heroin/" TargetMode="External"/><Relationship Id="rId16" Type="http://schemas.openxmlformats.org/officeDocument/2006/relationships/hyperlink" Target="https://lakartidningen.se/klinik-och-vetenskap-1/2011/06/intoxikation-pa-akuten/" TargetMode="External"/><Relationship Id="rId107" Type="http://schemas.openxmlformats.org/officeDocument/2006/relationships/hyperlink" Target="https://giftinformation.se/lakare/substanser/batterier/" TargetMode="External"/><Relationship Id="rId11" Type="http://schemas.openxmlformats.org/officeDocument/2006/relationships/hyperlink" Target="https://coreem.net/journal-reviews/etco2-in-overdose/" TargetMode="External"/><Relationship Id="rId32" Type="http://schemas.openxmlformats.org/officeDocument/2006/relationships/hyperlink" Target="https://giftinformation.se/lakare/substanser/salicylat/" TargetMode="External"/><Relationship Id="rId37" Type="http://schemas.openxmlformats.org/officeDocument/2006/relationships/hyperlink" Target="https://giftinformation.se/lakare/substanser/kodein/" TargetMode="External"/><Relationship Id="rId53" Type="http://schemas.openxmlformats.org/officeDocument/2006/relationships/hyperlink" Target="https://giftinformation.se/lakare/substanser/metformin/" TargetMode="External"/><Relationship Id="rId58" Type="http://schemas.openxmlformats.org/officeDocument/2006/relationships/hyperlink" Target="https://giftinformation.se/lakare/substanser/koffein/" TargetMode="External"/><Relationship Id="rId74" Type="http://schemas.openxmlformats.org/officeDocument/2006/relationships/hyperlink" Target="https://litfl.com/digoxin-poisoning/" TargetMode="External"/><Relationship Id="rId79" Type="http://schemas.openxmlformats.org/officeDocument/2006/relationships/hyperlink" Target="https://giftinformation.se/lakare/substanser/adrenalin/" TargetMode="External"/><Relationship Id="rId102" Type="http://schemas.openxmlformats.org/officeDocument/2006/relationships/hyperlink" Target="https://coreem.net/core/last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internetmedicin.se/akutsjukvard/intoxikation-alkohol" TargetMode="External"/><Relationship Id="rId95" Type="http://schemas.openxmlformats.org/officeDocument/2006/relationships/hyperlink" Target="https://coreem.net/core/toxic-gas-exposure/" TargetMode="External"/><Relationship Id="rId22" Type="http://schemas.openxmlformats.org/officeDocument/2006/relationships/hyperlink" Target="https://giftinformation.se/lakare/speciella-atgarder/behandling-av-kramper-vid-akut-forgiftning/" TargetMode="External"/><Relationship Id="rId27" Type="http://schemas.openxmlformats.org/officeDocument/2006/relationships/hyperlink" Target="https://emergencymedicinecases.com/acetaminophen-poisoning-pitfalls-assessment-management/" TargetMode="External"/><Relationship Id="rId43" Type="http://schemas.openxmlformats.org/officeDocument/2006/relationships/hyperlink" Target="https://giftinformation.se/lakare/substanser/kalciumantagonister/" TargetMode="External"/><Relationship Id="rId48" Type="http://schemas.openxmlformats.org/officeDocument/2006/relationships/hyperlink" Target="https://www.internetmedicin.se/akutsjukvard/intoxikation-ssri" TargetMode="External"/><Relationship Id="rId64" Type="http://schemas.openxmlformats.org/officeDocument/2006/relationships/hyperlink" Target="https://lakartidningen.se/klinik-och-vetenskap-1/artiklar-1/klinisk-oversikt/2020/09/malignt-neuroleptikasyndrom-och-serotonergt-syndrom/" TargetMode="External"/><Relationship Id="rId69" Type="http://schemas.openxmlformats.org/officeDocument/2006/relationships/hyperlink" Target="https://lakartidningen.se/klinik-och-vetenskap-1/artiklar-1/fallbeskrivning/2023/11/livshotande-trombotisering-efter-missbruk-av-stor-mangd-lustgas/" TargetMode="External"/><Relationship Id="rId113" Type="http://schemas.openxmlformats.org/officeDocument/2006/relationships/hyperlink" Target="https://giftinformation.se/lakare/substanser/organiska-fosforforeningar/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giftinformation.se/lakare/substanser/isoniazid/" TargetMode="External"/><Relationship Id="rId85" Type="http://schemas.openxmlformats.org/officeDocument/2006/relationships/hyperlink" Target="https://giftinformation.se/lakare/substanser/quetiapin/" TargetMode="External"/><Relationship Id="rId12" Type="http://schemas.openxmlformats.org/officeDocument/2006/relationships/hyperlink" Target="https://www.emdocs.net/drug-withdrawal-pearls-pitfalls/" TargetMode="External"/><Relationship Id="rId17" Type="http://schemas.openxmlformats.org/officeDocument/2006/relationships/hyperlink" Target="https://narkosguiden.se/kapitel/akuta-forgiftningar/" TargetMode="External"/><Relationship Id="rId33" Type="http://schemas.openxmlformats.org/officeDocument/2006/relationships/hyperlink" Target="https://www.internetmedicin.se/akutsjukvard/intoxikation-paracetamol" TargetMode="External"/><Relationship Id="rId38" Type="http://schemas.openxmlformats.org/officeDocument/2006/relationships/hyperlink" Target="https://litfl.com/beta-blocker-toxicity/" TargetMode="External"/><Relationship Id="rId59" Type="http://schemas.openxmlformats.org/officeDocument/2006/relationships/hyperlink" Target="https://derangedphysiology.com/main/required-reading/environmental-injuries-and-toxicology/Chapter-531/sympathomimetic-toxicity" TargetMode="External"/><Relationship Id="rId103" Type="http://schemas.openxmlformats.org/officeDocument/2006/relationships/hyperlink" Target="https://www.internetmedicin.se/anestesi-och-intensivvard/lokalbedovningsmedel-toxisk-reaktion-last" TargetMode="External"/><Relationship Id="rId108" Type="http://schemas.openxmlformats.org/officeDocument/2006/relationships/hyperlink" Target="https://www.internetmedicin.se/akutsjukvard/intoxikation-och-substansbruk-nya-psykoaktiva-substanser-nps" TargetMode="External"/><Relationship Id="rId54" Type="http://schemas.openxmlformats.org/officeDocument/2006/relationships/hyperlink" Target="https://litfl.com/tca-toxicity/" TargetMode="External"/><Relationship Id="rId70" Type="http://schemas.openxmlformats.org/officeDocument/2006/relationships/hyperlink" Target="https://giftinformation.se/lakare/substanser/lustgas/" TargetMode="External"/><Relationship Id="rId75" Type="http://schemas.openxmlformats.org/officeDocument/2006/relationships/hyperlink" Target="https://giftinformation.se/lakare/substanser/warfarin/" TargetMode="External"/><Relationship Id="rId91" Type="http://schemas.openxmlformats.org/officeDocument/2006/relationships/hyperlink" Target="https://giftinformation.se/lakare/substanser/metanol/" TargetMode="External"/><Relationship Id="rId96" Type="http://schemas.openxmlformats.org/officeDocument/2006/relationships/hyperlink" Target="https://narkosguiden.se/kapitel/rokgasforgiftning-kemiska-olycko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giftinformation.se/lakare/speciella-atgarder/handlagning-vid-forlangd-qt-tid/" TargetMode="External"/><Relationship Id="rId28" Type="http://schemas.openxmlformats.org/officeDocument/2006/relationships/hyperlink" Target="https://litfl.com/salicylate-toxicity/" TargetMode="External"/><Relationship Id="rId49" Type="http://schemas.openxmlformats.org/officeDocument/2006/relationships/hyperlink" Target="https://www.internetmedicin.se/akutsjukvard/intoxikation-ssri-preparat-snri-preparat-nassa-preparat-och-atypiska-antidepressiva-lakemedel" TargetMode="External"/><Relationship Id="rId114" Type="http://schemas.openxmlformats.org/officeDocument/2006/relationships/hyperlink" Target="https://giftinformation.se/lakare/substanser/cannabinoider-syntetiska/" TargetMode="External"/><Relationship Id="rId119" Type="http://schemas.openxmlformats.org/officeDocument/2006/relationships/footer" Target="footer2.xml"/><Relationship Id="rId44" Type="http://schemas.openxmlformats.org/officeDocument/2006/relationships/hyperlink" Target="https://giftinformation.se/lakare/speciella-atgarder/hogdos-insulin-euglykemiterapi-vid-akut-forgiftning/" TargetMode="External"/><Relationship Id="rId60" Type="http://schemas.openxmlformats.org/officeDocument/2006/relationships/hyperlink" Target="https://giftinformation.se/lakare/substanser/ecstasy/" TargetMode="External"/><Relationship Id="rId65" Type="http://schemas.openxmlformats.org/officeDocument/2006/relationships/hyperlink" Target="https://giftinformation.se/lakare/substanser/malignt-neuroleptikasyndrom/" TargetMode="External"/><Relationship Id="rId81" Type="http://schemas.openxmlformats.org/officeDocument/2006/relationships/hyperlink" Target="https://giftinformation.se/lakare/substanser/kalium/" TargetMode="External"/><Relationship Id="rId86" Type="http://schemas.openxmlformats.org/officeDocument/2006/relationships/hyperlink" Target="https://lakartidningen.se/klinik-och-vetenskap-1/artiklar-1/fallbeskrivning/2021/02/dietylenglykolforgiftning-forsta-kanda-svenska-fallet-presenter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docs.net/toxcard-sodium-bicarbonate-for-toxicology-when-to-use-it-and-why/" TargetMode="External"/><Relationship Id="rId13" Type="http://schemas.openxmlformats.org/officeDocument/2006/relationships/hyperlink" Target="https://www.emdocs.net/the-approach-to-the-poisoned-patient/" TargetMode="External"/><Relationship Id="rId18" Type="http://schemas.openxmlformats.org/officeDocument/2006/relationships/hyperlink" Target="https://narkosguiden.se/kapitel/droger-narkotika/" TargetMode="External"/><Relationship Id="rId39" Type="http://schemas.openxmlformats.org/officeDocument/2006/relationships/hyperlink" Target="https://coreem.net/core/updates-in-high-dose-insulin-and-euglycemia-therapy-hiet-for-the-treatment-of-beta-adrenergic-receptor-and-calcium-channel-antagonists-overdose/" TargetMode="External"/><Relationship Id="rId109" Type="http://schemas.openxmlformats.org/officeDocument/2006/relationships/hyperlink" Target="https://giftinformation.se/lakare/substanser/amatoxinhaltiga-svampar/" TargetMode="External"/><Relationship Id="rId34" Type="http://schemas.openxmlformats.org/officeDocument/2006/relationships/hyperlink" Target="https://giftinformation.se/lakare/substanser/morfin/" TargetMode="External"/><Relationship Id="rId50" Type="http://schemas.openxmlformats.org/officeDocument/2006/relationships/hyperlink" Target="https://giftinformation.se/lakare/substanser/mao-hammare-icke-selektiva/" TargetMode="External"/><Relationship Id="rId55" Type="http://schemas.openxmlformats.org/officeDocument/2006/relationships/hyperlink" Target="https://coreem.net/core/tricyclic-antidepressant-toxicity/" TargetMode="External"/><Relationship Id="rId76" Type="http://schemas.openxmlformats.org/officeDocument/2006/relationships/hyperlink" Target="https://www.internetmedicin.se/akutsjukvard/intoxikation-fentiazinderivat" TargetMode="External"/><Relationship Id="rId97" Type="http://schemas.openxmlformats.org/officeDocument/2006/relationships/hyperlink" Target="https://www.internetmedicin.se/akutsjukvard/rokgasforgiftning-och-exposition-for-andra-giftiga-gaser" TargetMode="External"/><Relationship Id="rId104" Type="http://schemas.openxmlformats.org/officeDocument/2006/relationships/hyperlink" Target="https://www.emdocs.net/toxcard-caustic-ingestions-dos-and-donts-of-diagnosis-and-management/" TargetMode="External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www.internetmedicin.se/akutsjukvard/lustgasintoxikation" TargetMode="External"/><Relationship Id="rId92" Type="http://schemas.openxmlformats.org/officeDocument/2006/relationships/hyperlink" Target="https://giftinformation.se/lakare/substanser/etylenglyko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reem.net/core/salicylate-toxicity-salicylism/" TargetMode="External"/><Relationship Id="rId24" Type="http://schemas.openxmlformats.org/officeDocument/2006/relationships/hyperlink" Target="https://giftinformation.se/lakare/substanser/antikolinergt-syndrom/" TargetMode="External"/><Relationship Id="rId40" Type="http://schemas.openxmlformats.org/officeDocument/2006/relationships/hyperlink" Target="https://www.tamingthesru.com/blog/aircare-series/calcium-channel-blocker-overdose" TargetMode="External"/><Relationship Id="rId45" Type="http://schemas.openxmlformats.org/officeDocument/2006/relationships/hyperlink" Target="https://www.emdocs.net/serotonin-syndrome-and-neuroleptic-malignant-syndrome-pearls-pitfalls/" TargetMode="External"/><Relationship Id="rId66" Type="http://schemas.openxmlformats.org/officeDocument/2006/relationships/hyperlink" Target="https://lakartidningen.se/klinik-och-vetenskap-1/artiklar-1/fallbeskrivning/2014/09/jarnintoxikation-forgiftning-med-lattillgangligt-lakemedel/" TargetMode="External"/><Relationship Id="rId87" Type="http://schemas.openxmlformats.org/officeDocument/2006/relationships/hyperlink" Target="https://emergencymedicinecases.com/toxic-alcohols/" TargetMode="External"/><Relationship Id="rId110" Type="http://schemas.openxmlformats.org/officeDocument/2006/relationships/hyperlink" Target="https://giftinformation.se/lakare/substanser/fluorvatesyra/" TargetMode="External"/><Relationship Id="rId115" Type="http://schemas.openxmlformats.org/officeDocument/2006/relationships/hyperlink" Target="https://giftinformation.se/lakare/substanser/cannabis/" TargetMode="External"/><Relationship Id="rId61" Type="http://schemas.openxmlformats.org/officeDocument/2006/relationships/hyperlink" Target="https://giftinformation.se/lakare/substanser/lsd/" TargetMode="External"/><Relationship Id="rId82" Type="http://schemas.openxmlformats.org/officeDocument/2006/relationships/hyperlink" Target="https://giftinformation.se/lakare/substanser/kinin/" TargetMode="External"/><Relationship Id="rId19" Type="http://schemas.openxmlformats.org/officeDocument/2006/relationships/hyperlink" Target="https://www.internetmedicin.se/akutsjukvard/intoxikation-akut-omhandertagande" TargetMode="External"/><Relationship Id="rId14" Type="http://schemas.openxmlformats.org/officeDocument/2006/relationships/hyperlink" Target="https://lakartidningen.se/klinik-och-vetenskap-1/artiklar-1/klinisk-oversikt/2015/09/inget-stod-for-att-lipidterapi-ar-en-effektiv-antidot-vid-akut-forgiftning/" TargetMode="External"/><Relationship Id="rId30" Type="http://schemas.openxmlformats.org/officeDocument/2006/relationships/hyperlink" Target="https://emergencymedicinecases.com/opioid-misuse-overdose-withdrawal/" TargetMode="External"/><Relationship Id="rId35" Type="http://schemas.openxmlformats.org/officeDocument/2006/relationships/hyperlink" Target="https://giftinformation.se/lakare/speciella-atgarder/anvandning-av-naloxon-vid-opiodforgiftning/" TargetMode="External"/><Relationship Id="rId56" Type="http://schemas.openxmlformats.org/officeDocument/2006/relationships/hyperlink" Target="https://www.internetmedicin.se/akutsjukvard/intoxikation-tricykliska-antidepressiva-lakemedel-tca" TargetMode="External"/><Relationship Id="rId77" Type="http://schemas.openxmlformats.org/officeDocument/2006/relationships/hyperlink" Target="https://www.internetmedicin.se/akutsjukvard/intoxikation-litium" TargetMode="External"/><Relationship Id="rId100" Type="http://schemas.openxmlformats.org/officeDocument/2006/relationships/hyperlink" Target="https://giftinformation.se/lakare/substanser/senapsgas/" TargetMode="External"/><Relationship Id="rId105" Type="http://schemas.openxmlformats.org/officeDocument/2006/relationships/hyperlink" Target="https://litfl.com/corrosive-ingestion-ccc/" TargetMode="External"/><Relationship Id="rId8" Type="http://schemas.openxmlformats.org/officeDocument/2006/relationships/hyperlink" Target="https://litfl.com/ecg-in-toxicology/" TargetMode="External"/><Relationship Id="rId51" Type="http://schemas.openxmlformats.org/officeDocument/2006/relationships/hyperlink" Target="https://www.emdocs.net/toxcard-metformin-toxicity/" TargetMode="External"/><Relationship Id="rId72" Type="http://schemas.openxmlformats.org/officeDocument/2006/relationships/hyperlink" Target="https://giftinformation.se/lakare/substanser/bensodiazepiner/" TargetMode="External"/><Relationship Id="rId93" Type="http://schemas.openxmlformats.org/officeDocument/2006/relationships/hyperlink" Target="https://giftinformation.se/lakare/substanser/isopropylalkohol/" TargetMode="External"/><Relationship Id="rId98" Type="http://schemas.openxmlformats.org/officeDocument/2006/relationships/hyperlink" Target="https://www.internetmedicin.se/akutsjukvard/kolmonoxidforgiftning" TargetMode="External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hyperlink" Target="https://litfl.com/clinical-cases/toxicology-conundrum/" TargetMode="External"/><Relationship Id="rId46" Type="http://schemas.openxmlformats.org/officeDocument/2006/relationships/hyperlink" Target="https://giftinformation.se/lakare/substanser/serotonergt-syndrom/" TargetMode="External"/><Relationship Id="rId67" Type="http://schemas.openxmlformats.org/officeDocument/2006/relationships/hyperlink" Target="https://giftinformation.se/lakare/substanser/jarn/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giftinformation.se/lakare/speciella-atgarder/agitation-vid-forgiftning/" TargetMode="External"/><Relationship Id="rId41" Type="http://schemas.openxmlformats.org/officeDocument/2006/relationships/hyperlink" Target="https://lakartidningen.se/klinik-och-vetenskap-1/artiklar-1/fallbeskrivning/2017/10/hogdos-insulineuglykemiterapi-vid-svar-toxisk-myokarddepression/" TargetMode="External"/><Relationship Id="rId62" Type="http://schemas.openxmlformats.org/officeDocument/2006/relationships/hyperlink" Target="https://coreem.net/core/methemoglobinemia/" TargetMode="External"/><Relationship Id="rId83" Type="http://schemas.openxmlformats.org/officeDocument/2006/relationships/hyperlink" Target="https://giftinformation.se/lakare/substanser/pregabalin/" TargetMode="External"/><Relationship Id="rId88" Type="http://schemas.openxmlformats.org/officeDocument/2006/relationships/hyperlink" Target="https://lakartidningen.se/klinik-och-vetenskap-1/artiklar-1/klinisk-oversikt/2017/10/alkoholketoacidos-ar-en-val-dokumenterad-men-tamligen-okand-diagnos/" TargetMode="External"/><Relationship Id="rId111" Type="http://schemas.openxmlformats.org/officeDocument/2006/relationships/hyperlink" Target="https://giftinformation.se/lakare/substanser/ghb/" TargetMode="External"/><Relationship Id="rId15" Type="http://schemas.openxmlformats.org/officeDocument/2006/relationships/hyperlink" Target="https://emergencymedicinecases.com/episode-27-drugs-of-abuse/" TargetMode="External"/><Relationship Id="rId36" Type="http://schemas.openxmlformats.org/officeDocument/2006/relationships/hyperlink" Target="https://giftinformation.se/lakare/substanser/fentanyl/" TargetMode="External"/><Relationship Id="rId57" Type="http://schemas.openxmlformats.org/officeDocument/2006/relationships/hyperlink" Target="https://giftinformation.se/lakare/speciella-atgarder/behandling-vid-breddokade-qrs/" TargetMode="External"/><Relationship Id="rId106" Type="http://schemas.openxmlformats.org/officeDocument/2006/relationships/hyperlink" Target="https://coreem.net/core/button-battery-ingestion/" TargetMode="External"/><Relationship Id="rId10" Type="http://schemas.openxmlformats.org/officeDocument/2006/relationships/hyperlink" Target="https://emergencymedicinecases.com/low-slow-poisoning/" TargetMode="External"/><Relationship Id="rId31" Type="http://schemas.openxmlformats.org/officeDocument/2006/relationships/hyperlink" Target="https://emergencymedicinecases.com/salicylate-poisoning-2/" TargetMode="External"/><Relationship Id="rId52" Type="http://schemas.openxmlformats.org/officeDocument/2006/relationships/hyperlink" Target="https://lakartidningen.se/klinik-och-vetenskap-1/artiklar-1/fallbeskrivning/2013/10/metylenblatt-havde-metforminassocierad-laktacidos/" TargetMode="External"/><Relationship Id="rId73" Type="http://schemas.openxmlformats.org/officeDocument/2006/relationships/hyperlink" Target="https://giftinformation.se/lakare/substanser/zopiklon/" TargetMode="External"/><Relationship Id="rId78" Type="http://schemas.openxmlformats.org/officeDocument/2006/relationships/hyperlink" Target="https://giftinformation.se/lakare/substanser/insulin/" TargetMode="External"/><Relationship Id="rId94" Type="http://schemas.openxmlformats.org/officeDocument/2006/relationships/hyperlink" Target="https://giftinformation.se/lakare/substanser/etanol/" TargetMode="External"/><Relationship Id="rId99" Type="http://schemas.openxmlformats.org/officeDocument/2006/relationships/hyperlink" Target="https://giftinformation.se/lakare/substanser/retande-gaser/" TargetMode="External"/><Relationship Id="rId101" Type="http://schemas.openxmlformats.org/officeDocument/2006/relationships/hyperlink" Target="https://giftinformation.se/lakare/substanser/nervgaser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kv+MLwOx8jzZUkhRW0/a0Tu/Q==">CgMxLjAyDmguOHZjc2d3NTc1ZGllMg5oLnBtZnAwY2l4dnVobzgAciExSEU0c3NKaC1vcDFUU0RoeUljdDE2ZmRMN2Z1U2lFNDg=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5</cp:revision>
  <dcterms:created xsi:type="dcterms:W3CDTF">2016-02-09T11:04:00Z</dcterms:created>
  <dcterms:modified xsi:type="dcterms:W3CDTF">2024-12-16T14:35:00Z</dcterms:modified>
</cp:coreProperties>
</file>