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11981" w:rsidRPr="00FA2AC9" w:rsidRDefault="00000000">
      <w:pPr>
        <w:pStyle w:val="Heading1"/>
        <w:rPr>
          <w:lang w:val="en-US"/>
        </w:rPr>
      </w:pPr>
      <w:r w:rsidRPr="00FA2AC9">
        <w:rPr>
          <w:lang w:val="en-US"/>
        </w:rPr>
        <w:t>11-UPPER EXTREMITY</w:t>
      </w:r>
    </w:p>
    <w:p w14:paraId="00000002" w14:textId="513BC730" w:rsidR="00411981" w:rsidRDefault="00000000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2835"/>
        </w:tabs>
        <w:jc w:val="center"/>
        <w:rPr>
          <w:color w:val="000000"/>
          <w:u w:val="single"/>
        </w:rPr>
      </w:pPr>
      <w:r>
        <w:t>24121</w:t>
      </w:r>
      <w:r w:rsidR="00C43521">
        <w:t>5</w:t>
      </w:r>
    </w:p>
    <w:p w14:paraId="00000003" w14:textId="77777777" w:rsidR="00411981" w:rsidRDefault="00411981"/>
    <w:p w14:paraId="00000004" w14:textId="77777777" w:rsidR="00411981" w:rsidRPr="00FA2AC9" w:rsidRDefault="00000000">
      <w:pPr>
        <w:pStyle w:val="Heading2"/>
        <w:rPr>
          <w:lang w:val="en-US"/>
        </w:rPr>
      </w:pPr>
      <w:r w:rsidRPr="00FA2AC9">
        <w:rPr>
          <w:lang w:val="en-US"/>
        </w:rPr>
        <w:t>Axel</w:t>
      </w:r>
    </w:p>
    <w:p w14:paraId="00000005" w14:textId="77777777" w:rsidR="00411981" w:rsidRDefault="00000000">
      <w:r>
        <w:t xml:space="preserve">2023 </w:t>
      </w:r>
      <w:r>
        <w:fldChar w:fldCharType="begin"/>
      </w:r>
      <w:r>
        <w:instrText>HYPERLINK "https://litfl.com/fares-method-for-shoulder-reduction/" \h</w:instrText>
      </w:r>
      <w:r>
        <w:fldChar w:fldCharType="separate"/>
      </w:r>
      <w:r>
        <w:rPr>
          <w:color w:val="1155CC"/>
          <w:u w:val="single"/>
        </w:rPr>
        <w:t>FARES method for Shoulder Reduction • LITFL Medical Blog • Procedure</w:t>
      </w:r>
      <w:r>
        <w:rPr>
          <w:color w:val="1155CC"/>
          <w:u w:val="single"/>
        </w:rPr>
        <w:fldChar w:fldCharType="end"/>
      </w:r>
    </w:p>
    <w:p w14:paraId="00000006" w14:textId="77777777" w:rsidR="00411981" w:rsidRDefault="00000000">
      <w:r>
        <w:t xml:space="preserve">2023 </w:t>
      </w:r>
      <w:r>
        <w:fldChar w:fldCharType="begin"/>
      </w:r>
      <w:r>
        <w:instrText>HYPERLINK "https://litfl.com/cunningham-shoulder-technique/" \h</w:instrText>
      </w:r>
      <w:r>
        <w:fldChar w:fldCharType="separate"/>
      </w:r>
      <w:r>
        <w:rPr>
          <w:color w:val="1155CC"/>
          <w:u w:val="single"/>
        </w:rPr>
        <w:t>Cunningham Shoulder Technique • LITFL • Joint dislcoations</w:t>
      </w:r>
      <w:r>
        <w:rPr>
          <w:color w:val="1155CC"/>
          <w:u w:val="single"/>
        </w:rPr>
        <w:fldChar w:fldCharType="end"/>
      </w:r>
    </w:p>
    <w:p w14:paraId="00000007" w14:textId="77777777" w:rsidR="00411981" w:rsidRDefault="00000000">
      <w:r>
        <w:t>2020</w:t>
      </w:r>
      <w:r>
        <w:fldChar w:fldCharType="begin"/>
      </w:r>
      <w:r>
        <w:instrText>HYPERLINK "https://emergencymedicinecases.com/occult-shoulder-injuries-proximal-humerus-fractures/" \h</w:instrText>
      </w:r>
      <w:r>
        <w:fldChar w:fldCharType="separate"/>
      </w:r>
      <w:r>
        <w:rPr>
          <w:color w:val="1155CC"/>
          <w:u w:val="single"/>
        </w:rPr>
        <w:t xml:space="preserve"> Occult Shoulder Injuries and Proximal Humerus Fractures | EM Cases</w:t>
      </w:r>
      <w:r>
        <w:rPr>
          <w:color w:val="1155CC"/>
          <w:u w:val="single"/>
        </w:rPr>
        <w:fldChar w:fldCharType="end"/>
      </w:r>
    </w:p>
    <w:p w14:paraId="00000008" w14:textId="77777777" w:rsidR="00411981" w:rsidRDefault="00000000">
      <w:r>
        <w:t xml:space="preserve">2016 Lahti ABC om </w:t>
      </w:r>
      <w:r>
        <w:fldChar w:fldCharType="begin"/>
      </w:r>
      <w:r>
        <w:instrText>HYPERLINK "https://lakartidningen.se/klinik-och-vetenskap-1/medicinens-abc/2016/09/axelluxation/" \h</w:instrText>
      </w:r>
      <w:r>
        <w:fldChar w:fldCharType="separate"/>
      </w:r>
      <w:r>
        <w:rPr>
          <w:color w:val="1155CC"/>
          <w:u w:val="single"/>
        </w:rPr>
        <w:t>Axelluxation</w:t>
      </w:r>
      <w:r>
        <w:rPr>
          <w:color w:val="1155CC"/>
          <w:u w:val="single"/>
        </w:rPr>
        <w:fldChar w:fldCharType="end"/>
      </w:r>
    </w:p>
    <w:p w14:paraId="00000009" w14:textId="77777777" w:rsidR="00411981" w:rsidRDefault="00000000">
      <w:r>
        <w:t xml:space="preserve">2016 </w:t>
      </w:r>
      <w:r>
        <w:fldChar w:fldCharType="begin"/>
      </w:r>
      <w:r>
        <w:instrText>HYPERLINK "https://slf.se/swesem/app/uploads/2019/03/axellux-fraxxmre-reponering-1605161.pdf" \h</w:instrText>
      </w:r>
      <w:r>
        <w:fldChar w:fldCharType="separate"/>
      </w:r>
      <w:r>
        <w:rPr>
          <w:color w:val="1155CC"/>
          <w:u w:val="single"/>
        </w:rPr>
        <w:t>SWESEMs utbildningsutskott - Axelluxation främre, reponering</w:t>
      </w:r>
      <w:r>
        <w:rPr>
          <w:color w:val="1155CC"/>
          <w:u w:val="single"/>
        </w:rPr>
        <w:fldChar w:fldCharType="end"/>
      </w:r>
    </w:p>
    <w:p w14:paraId="0000000A" w14:textId="77777777" w:rsidR="00411981" w:rsidRDefault="00000000">
      <w:r>
        <w:t xml:space="preserve">2016 </w:t>
      </w:r>
      <w:r>
        <w:fldChar w:fldCharType="begin"/>
      </w:r>
      <w:r>
        <w:instrText>HYPERLINK "https://coreem.net/core/shoulder-dislocation/" \h</w:instrText>
      </w:r>
      <w:r>
        <w:fldChar w:fldCharType="separate"/>
      </w:r>
      <w:r>
        <w:rPr>
          <w:color w:val="1155CC"/>
          <w:u w:val="single"/>
        </w:rPr>
        <w:t>Shoulder Dislocation - Core EM</w:t>
      </w:r>
      <w:r>
        <w:rPr>
          <w:color w:val="1155CC"/>
          <w:u w:val="single"/>
        </w:rPr>
        <w:fldChar w:fldCharType="end"/>
      </w:r>
    </w:p>
    <w:p w14:paraId="0000000B" w14:textId="77777777" w:rsidR="00411981" w:rsidRDefault="00000000">
      <w:r>
        <w:t xml:space="preserve">2016 </w:t>
      </w:r>
      <w:r>
        <w:fldChar w:fldCharType="begin"/>
      </w:r>
      <w:r>
        <w:instrText>HYPERLINK "https://coreem.net/core/proximal-humerus-fracture/" \h</w:instrText>
      </w:r>
      <w:r>
        <w:fldChar w:fldCharType="separate"/>
      </w:r>
      <w:r>
        <w:rPr>
          <w:color w:val="1155CC"/>
          <w:u w:val="single"/>
        </w:rPr>
        <w:t>Proximal Humerus Fracture – Core EM</w:t>
      </w:r>
      <w:r>
        <w:rPr>
          <w:color w:val="1155CC"/>
          <w:u w:val="single"/>
        </w:rPr>
        <w:fldChar w:fldCharType="end"/>
      </w:r>
    </w:p>
    <w:p w14:paraId="0000000C" w14:textId="77777777" w:rsidR="00411981" w:rsidRDefault="00000000">
      <w:r>
        <w:t xml:space="preserve">2016 </w:t>
      </w:r>
      <w:r>
        <w:fldChar w:fldCharType="begin"/>
      </w:r>
      <w:r>
        <w:instrText>HYPERLINK "https://coreem.net/core/clavicle-fractures/" \h</w:instrText>
      </w:r>
      <w:r>
        <w:fldChar w:fldCharType="separate"/>
      </w:r>
      <w:r>
        <w:rPr>
          <w:color w:val="1155CC"/>
          <w:u w:val="single"/>
        </w:rPr>
        <w:t>Clavicle Fractures – Core EM</w:t>
      </w:r>
      <w:r>
        <w:rPr>
          <w:color w:val="1155CC"/>
          <w:u w:val="single"/>
        </w:rPr>
        <w:fldChar w:fldCharType="end"/>
      </w:r>
    </w:p>
    <w:p w14:paraId="0000000D" w14:textId="77777777" w:rsidR="00411981" w:rsidRDefault="00000000">
      <w:r>
        <w:t xml:space="preserve">2016 Lahti ABC om </w:t>
      </w:r>
      <w:r>
        <w:fldChar w:fldCharType="begin"/>
      </w:r>
      <w:r>
        <w:instrText>HYPERLINK "https://lakartidningen.se/klinik-och-vetenskap-1/medicinens-abc/2016/09/axelluxation/" \h</w:instrText>
      </w:r>
      <w:r>
        <w:fldChar w:fldCharType="separate"/>
      </w:r>
      <w:r>
        <w:rPr>
          <w:color w:val="1155CC"/>
          <w:u w:val="single"/>
        </w:rPr>
        <w:t>Axelluxation</w:t>
      </w:r>
      <w:r>
        <w:rPr>
          <w:color w:val="1155CC"/>
          <w:u w:val="single"/>
        </w:rPr>
        <w:fldChar w:fldCharType="end"/>
      </w:r>
    </w:p>
    <w:p w14:paraId="0000000E" w14:textId="77777777" w:rsidR="00411981" w:rsidRDefault="00000000">
      <w:r>
        <w:t xml:space="preserve">2016 </w:t>
      </w:r>
      <w:r>
        <w:fldChar w:fldCharType="begin"/>
      </w:r>
      <w:r>
        <w:instrText>HYPERLINK "https://slf.se/swesem/app/uploads/2019/03/axellux-fraxxmre-reponering-1605161.pdf" \h</w:instrText>
      </w:r>
      <w:r>
        <w:fldChar w:fldCharType="separate"/>
      </w:r>
      <w:r>
        <w:rPr>
          <w:color w:val="1155CC"/>
          <w:u w:val="single"/>
        </w:rPr>
        <w:t>SWESEMs utbildningsutskott - Axelluxation främre, reponering</w:t>
      </w:r>
      <w:r>
        <w:rPr>
          <w:color w:val="1155CC"/>
          <w:u w:val="single"/>
        </w:rPr>
        <w:fldChar w:fldCharType="end"/>
      </w:r>
    </w:p>
    <w:p w14:paraId="0000000F" w14:textId="77777777" w:rsidR="00411981" w:rsidRDefault="00000000">
      <w:r>
        <w:t xml:space="preserve">2016 </w:t>
      </w:r>
      <w:r>
        <w:fldChar w:fldCharType="begin"/>
      </w:r>
      <w:r>
        <w:instrText>HYPERLINK "https://coreem.net/core/shoulder-dislocation/" \h</w:instrText>
      </w:r>
      <w:r>
        <w:fldChar w:fldCharType="separate"/>
      </w:r>
      <w:r>
        <w:rPr>
          <w:color w:val="1155CC"/>
          <w:u w:val="single"/>
        </w:rPr>
        <w:t>https://coreem.net/core/shoulder-dislocation/</w:t>
      </w:r>
      <w:r>
        <w:rPr>
          <w:color w:val="1155CC"/>
          <w:u w:val="single"/>
        </w:rPr>
        <w:fldChar w:fldCharType="end"/>
      </w:r>
    </w:p>
    <w:p w14:paraId="00000010" w14:textId="77777777" w:rsidR="00411981" w:rsidRDefault="00000000">
      <w:r>
        <w:t xml:space="preserve">2016 </w:t>
      </w:r>
      <w:r>
        <w:fldChar w:fldCharType="begin"/>
      </w:r>
      <w:r>
        <w:instrText>HYPERLINK "https://coreem.net/core/proximal-humerus-fracture/" \h</w:instrText>
      </w:r>
      <w:r>
        <w:fldChar w:fldCharType="separate"/>
      </w:r>
      <w:r>
        <w:rPr>
          <w:color w:val="1155CC"/>
          <w:u w:val="single"/>
        </w:rPr>
        <w:t>Proximal Humerus Fracture – Core EM</w:t>
      </w:r>
      <w:r>
        <w:rPr>
          <w:color w:val="1155CC"/>
          <w:u w:val="single"/>
        </w:rPr>
        <w:fldChar w:fldCharType="end"/>
      </w:r>
    </w:p>
    <w:p w14:paraId="00000011" w14:textId="77777777" w:rsidR="00411981" w:rsidRDefault="00000000">
      <w:r>
        <w:t xml:space="preserve">2016 </w:t>
      </w:r>
      <w:r>
        <w:fldChar w:fldCharType="begin"/>
      </w:r>
      <w:r>
        <w:instrText>HYPERLINK "https://coreem.net/core/clavicle-fractures/" \h</w:instrText>
      </w:r>
      <w:r>
        <w:fldChar w:fldCharType="separate"/>
      </w:r>
      <w:r>
        <w:rPr>
          <w:color w:val="1155CC"/>
          <w:u w:val="single"/>
        </w:rPr>
        <w:t>Clavicle Fractures – Core EM</w:t>
      </w:r>
      <w:r>
        <w:rPr>
          <w:color w:val="1155CC"/>
          <w:u w:val="single"/>
        </w:rPr>
        <w:fldChar w:fldCharType="end"/>
      </w:r>
    </w:p>
    <w:p w14:paraId="00000012" w14:textId="77777777" w:rsidR="00411981" w:rsidRDefault="00000000">
      <w:r>
        <w:t xml:space="preserve">2015 </w:t>
      </w:r>
      <w:r>
        <w:fldChar w:fldCharType="begin"/>
      </w:r>
      <w:r>
        <w:instrText>HYPERLINK "https://coreem.net/core/ac-joint-injuries/" \h</w:instrText>
      </w:r>
      <w:r>
        <w:fldChar w:fldCharType="separate"/>
      </w:r>
      <w:r>
        <w:rPr>
          <w:color w:val="1155CC"/>
          <w:u w:val="single"/>
        </w:rPr>
        <w:t>Acromioclavicular (AC) Joint Injuries – Core EM</w:t>
      </w:r>
      <w:r>
        <w:rPr>
          <w:color w:val="1155CC"/>
          <w:u w:val="single"/>
        </w:rPr>
        <w:fldChar w:fldCharType="end"/>
      </w:r>
    </w:p>
    <w:p w14:paraId="00000013" w14:textId="77777777" w:rsidR="00411981" w:rsidRDefault="00000000">
      <w:r>
        <w:t xml:space="preserve">2014 Tskikandylakis ABC </w:t>
      </w:r>
      <w:r>
        <w:fldChar w:fldCharType="begin"/>
      </w:r>
      <w:r>
        <w:instrText>HYPERLINK "https://lakartidningen.se/klinik-och-vetenskap-1/medicinens-abc/2014/05/axelfrakturer-del-1/" \h</w:instrText>
      </w:r>
      <w:r>
        <w:fldChar w:fldCharType="separate"/>
      </w:r>
      <w:r>
        <w:rPr>
          <w:color w:val="1155CC"/>
          <w:u w:val="single"/>
        </w:rPr>
        <w:t>Axelfrakturer, del 1:</w:t>
      </w:r>
      <w:r>
        <w:rPr>
          <w:color w:val="1155CC"/>
          <w:u w:val="single"/>
        </w:rPr>
        <w:fldChar w:fldCharType="end"/>
      </w:r>
    </w:p>
    <w:p w14:paraId="00000014" w14:textId="77777777" w:rsidR="00411981" w:rsidRDefault="00000000">
      <w:r>
        <w:t xml:space="preserve">2014 Tskikandylakis ABC </w:t>
      </w:r>
      <w:r>
        <w:fldChar w:fldCharType="begin"/>
      </w:r>
      <w:r>
        <w:instrText>HYPERLINK "https://lakartidningen.se/klinik-och-vetenskap-1/medicinens-abc/2014/05/axelfrakturer-del-2/" \h</w:instrText>
      </w:r>
      <w:r>
        <w:fldChar w:fldCharType="separate"/>
      </w:r>
      <w:r>
        <w:rPr>
          <w:color w:val="1155CC"/>
          <w:u w:val="single"/>
        </w:rPr>
        <w:t>Axelfrakturer, del 2:</w:t>
      </w:r>
      <w:r>
        <w:rPr>
          <w:color w:val="1155CC"/>
          <w:u w:val="single"/>
        </w:rPr>
        <w:fldChar w:fldCharType="end"/>
      </w:r>
    </w:p>
    <w:p w14:paraId="00000015" w14:textId="77777777" w:rsidR="00411981" w:rsidRDefault="00000000">
      <w:r>
        <w:t xml:space="preserve">2013 Andernord </w:t>
      </w:r>
      <w:r>
        <w:fldChar w:fldCharType="begin"/>
      </w:r>
      <w:r>
        <w:instrText>HYPERLINK "https://lakartidningen.se/klinik-och-vetenskap-1/2013/02/abc-om-axelsmarta/" \h</w:instrText>
      </w:r>
      <w:r>
        <w:fldChar w:fldCharType="separate"/>
      </w:r>
      <w:r>
        <w:rPr>
          <w:color w:val="1155CC"/>
          <w:u w:val="single"/>
        </w:rPr>
        <w:t>ABC om Axelsmärta</w:t>
      </w:r>
      <w:r>
        <w:rPr>
          <w:color w:val="1155CC"/>
          <w:u w:val="single"/>
        </w:rPr>
        <w:fldChar w:fldCharType="end"/>
      </w:r>
    </w:p>
    <w:p w14:paraId="00000017" w14:textId="77777777" w:rsidR="00411981" w:rsidRDefault="00411981"/>
    <w:p w14:paraId="00000018" w14:textId="77777777" w:rsidR="00411981" w:rsidRDefault="00000000">
      <w:pPr>
        <w:pStyle w:val="Heading2"/>
      </w:pPr>
      <w:r>
        <w:t>Arm och Armbåge</w:t>
      </w:r>
    </w:p>
    <w:p w14:paraId="00000019" w14:textId="77777777" w:rsidR="00411981" w:rsidRDefault="00000000">
      <w:r>
        <w:t xml:space="preserve">2022 </w:t>
      </w:r>
      <w:r>
        <w:fldChar w:fldCharType="begin"/>
      </w:r>
      <w:r>
        <w:instrText>HYPERLINK "https://www.nuemblog.com/blog/nursemaids-elbow" \h</w:instrText>
      </w:r>
      <w:r>
        <w:fldChar w:fldCharType="separate"/>
      </w:r>
      <w:r>
        <w:rPr>
          <w:color w:val="1155CC"/>
          <w:u w:val="single"/>
        </w:rPr>
        <w:t>Nursemaid's Elbow — NUEM Blog</w:t>
      </w:r>
      <w:r>
        <w:rPr>
          <w:color w:val="1155CC"/>
          <w:u w:val="single"/>
        </w:rPr>
        <w:fldChar w:fldCharType="end"/>
      </w:r>
    </w:p>
    <w:p w14:paraId="0000001A" w14:textId="77777777" w:rsidR="00411981" w:rsidRDefault="00000000">
      <w:r>
        <w:t xml:space="preserve">2019 </w:t>
      </w:r>
      <w:r>
        <w:fldChar w:fldCharType="begin"/>
      </w:r>
      <w:r>
        <w:instrText>HYPERLINK "https://coreem.net/procedures/elbow-dislocation/" \h</w:instrText>
      </w:r>
      <w:r>
        <w:fldChar w:fldCharType="separate"/>
      </w:r>
      <w:r>
        <w:rPr>
          <w:color w:val="1155CC"/>
          <w:u w:val="single"/>
        </w:rPr>
        <w:t>Elbow Dislocation – Core EM</w:t>
      </w:r>
      <w:r>
        <w:rPr>
          <w:color w:val="1155CC"/>
          <w:u w:val="single"/>
        </w:rPr>
        <w:fldChar w:fldCharType="end"/>
      </w:r>
    </w:p>
    <w:p w14:paraId="0000001B" w14:textId="77777777" w:rsidR="00411981" w:rsidRDefault="00000000">
      <w:r>
        <w:t xml:space="preserve">2018 </w:t>
      </w:r>
      <w:r>
        <w:fldChar w:fldCharType="begin"/>
      </w:r>
      <w:r>
        <w:instrText>HYPERLINK "https://coreem.net/core/biceps-and-triceps-tendon-rupture/" \h</w:instrText>
      </w:r>
      <w:r>
        <w:fldChar w:fldCharType="separate"/>
      </w:r>
      <w:r>
        <w:rPr>
          <w:color w:val="1155CC"/>
          <w:u w:val="single"/>
        </w:rPr>
        <w:t>Biceps and Triceps Tendon Rupture - Core EM</w:t>
      </w:r>
      <w:r>
        <w:rPr>
          <w:color w:val="1155CC"/>
          <w:u w:val="single"/>
        </w:rPr>
        <w:fldChar w:fldCharType="end"/>
      </w:r>
    </w:p>
    <w:p w14:paraId="0000001C" w14:textId="77777777" w:rsidR="00411981" w:rsidRDefault="00000000">
      <w:r>
        <w:t xml:space="preserve">2017 </w:t>
      </w:r>
      <w:r>
        <w:fldChar w:fldCharType="begin"/>
      </w:r>
      <w:r>
        <w:instrText>HYPERLINK "https://coreem.net/core/pediatric-supracondylar-fractures/" \h</w:instrText>
      </w:r>
      <w:r>
        <w:fldChar w:fldCharType="separate"/>
      </w:r>
      <w:r>
        <w:rPr>
          <w:color w:val="1155CC"/>
          <w:u w:val="single"/>
        </w:rPr>
        <w:t>Pediatric Supracondylar Fractures – Core EM</w:t>
      </w:r>
      <w:r>
        <w:rPr>
          <w:color w:val="1155CC"/>
          <w:u w:val="single"/>
        </w:rPr>
        <w:fldChar w:fldCharType="end"/>
      </w:r>
    </w:p>
    <w:p w14:paraId="0000001D" w14:textId="77777777" w:rsidR="00411981" w:rsidRDefault="00000000">
      <w:r>
        <w:t xml:space="preserve">2017 </w:t>
      </w:r>
      <w:r>
        <w:fldChar w:fldCharType="begin"/>
      </w:r>
      <w:r>
        <w:instrText>HYPERLINK "https://coreem.net/core/olecranon-fractures/" \h</w:instrText>
      </w:r>
      <w:r>
        <w:fldChar w:fldCharType="separate"/>
      </w:r>
      <w:r>
        <w:rPr>
          <w:color w:val="1155CC"/>
          <w:u w:val="single"/>
        </w:rPr>
        <w:t>Olecranon Fractures – Core EM</w:t>
      </w:r>
      <w:r>
        <w:rPr>
          <w:color w:val="1155CC"/>
          <w:u w:val="single"/>
        </w:rPr>
        <w:fldChar w:fldCharType="end"/>
      </w:r>
    </w:p>
    <w:p w14:paraId="0000001E" w14:textId="77777777" w:rsidR="00411981" w:rsidRDefault="00000000">
      <w:r>
        <w:t xml:space="preserve">2016 Rönnblad ABC om </w:t>
      </w:r>
      <w:r>
        <w:fldChar w:fldCharType="begin"/>
      </w:r>
      <w:r>
        <w:instrText>HYPERLINK "https://lakartidningen.se/klinik-och-vetenskap-1/medicinens-abc/2016/02/armbagsskador-hos-barn/" \h</w:instrText>
      </w:r>
      <w:r>
        <w:fldChar w:fldCharType="separate"/>
      </w:r>
      <w:r>
        <w:rPr>
          <w:color w:val="1155CC"/>
          <w:u w:val="single"/>
        </w:rPr>
        <w:t>Armbågsskador hos barn</w:t>
      </w:r>
      <w:r>
        <w:rPr>
          <w:color w:val="1155CC"/>
          <w:u w:val="single"/>
        </w:rPr>
        <w:fldChar w:fldCharType="end"/>
      </w:r>
    </w:p>
    <w:p w14:paraId="0000001F" w14:textId="77777777" w:rsidR="00411981" w:rsidRDefault="00000000">
      <w:r>
        <w:t xml:space="preserve">2016 </w:t>
      </w:r>
      <w:r>
        <w:fldChar w:fldCharType="begin"/>
      </w:r>
      <w:r>
        <w:instrText>HYPERLINK "https://coreem.net/core/elbow-dislocation/" \h</w:instrText>
      </w:r>
      <w:r>
        <w:fldChar w:fldCharType="separate"/>
      </w:r>
      <w:r>
        <w:rPr>
          <w:color w:val="1155CC"/>
          <w:u w:val="single"/>
        </w:rPr>
        <w:t>Elbow Dislocation – Core EM</w:t>
      </w:r>
      <w:r>
        <w:rPr>
          <w:color w:val="1155CC"/>
          <w:u w:val="single"/>
        </w:rPr>
        <w:fldChar w:fldCharType="end"/>
      </w:r>
    </w:p>
    <w:p w14:paraId="00000020" w14:textId="77777777" w:rsidR="00411981" w:rsidRDefault="00000000">
      <w:r>
        <w:t xml:space="preserve">2016 </w:t>
      </w:r>
      <w:r>
        <w:fldChar w:fldCharType="begin"/>
      </w:r>
      <w:r>
        <w:instrText>HYPERLINK "https://coreem.net/core/radial-head-fracture/" \h</w:instrText>
      </w:r>
      <w:r>
        <w:fldChar w:fldCharType="separate"/>
      </w:r>
      <w:r>
        <w:rPr>
          <w:color w:val="1155CC"/>
          <w:u w:val="single"/>
        </w:rPr>
        <w:t>Radial Head Fracture – Core EM</w:t>
      </w:r>
      <w:r>
        <w:rPr>
          <w:color w:val="1155CC"/>
          <w:u w:val="single"/>
        </w:rPr>
        <w:fldChar w:fldCharType="end"/>
      </w:r>
    </w:p>
    <w:p w14:paraId="00000021" w14:textId="77777777" w:rsidR="00411981" w:rsidRDefault="00411981">
      <w:hyperlink r:id="rId8">
        <w:r>
          <w:rPr>
            <w:color w:val="1155CC"/>
            <w:u w:val="single"/>
          </w:rPr>
          <w:t>Elbow Fractures in Children - Radiology Assistant</w:t>
        </w:r>
      </w:hyperlink>
    </w:p>
    <w:p w14:paraId="00000023" w14:textId="77777777" w:rsidR="00411981" w:rsidRDefault="00411981"/>
    <w:p w14:paraId="00000024" w14:textId="77777777" w:rsidR="00411981" w:rsidRDefault="00000000">
      <w:pPr>
        <w:pStyle w:val="Heading2"/>
      </w:pPr>
      <w:r>
        <w:t>Handled</w:t>
      </w:r>
    </w:p>
    <w:p w14:paraId="00000025" w14:textId="77777777" w:rsidR="00411981" w:rsidRDefault="00000000">
      <w:pPr>
        <w:rPr>
          <w:color w:val="1155CC"/>
          <w:u w:val="single"/>
        </w:rPr>
      </w:pPr>
      <w:r>
        <w:t xml:space="preserve">2021 </w:t>
      </w:r>
      <w:r>
        <w:fldChar w:fldCharType="begin"/>
      </w:r>
      <w:r>
        <w:instrText>HYPERLINK "https://vardpersonal.1177.se/globalassets/nkk/nationell/media/dokument/kunskapsstod/vardprogram/nationellt-vardprogram-for-behandling-av-distala-radiusfrakturer.pdf" \h</w:instrText>
      </w:r>
      <w:r>
        <w:fldChar w:fldCharType="separate"/>
      </w:r>
      <w:r>
        <w:rPr>
          <w:color w:val="1155CC"/>
          <w:u w:val="single"/>
        </w:rPr>
        <w:t>Nationellt vårdprogram för behandling av distala radiusfrakturer</w:t>
      </w:r>
      <w:r>
        <w:rPr>
          <w:color w:val="1155CC"/>
          <w:u w:val="single"/>
        </w:rPr>
        <w:fldChar w:fldCharType="end"/>
      </w:r>
    </w:p>
    <w:p w14:paraId="00000026" w14:textId="77777777" w:rsidR="00411981" w:rsidRDefault="00000000">
      <w:r>
        <w:t xml:space="preserve">2018 Zeba ABC om </w:t>
      </w:r>
      <w:r>
        <w:fldChar w:fldCharType="begin"/>
      </w:r>
      <w:r>
        <w:instrText>HYPERLINK "https://lakartidningen.se/klinik-och-vetenskap-1/medicinens-abc/2018/02/distal-radiusfraktur-hos-vuxna/" \h</w:instrText>
      </w:r>
      <w:r>
        <w:fldChar w:fldCharType="separate"/>
      </w:r>
      <w:r>
        <w:rPr>
          <w:color w:val="1155CC"/>
          <w:u w:val="single"/>
        </w:rPr>
        <w:t>Distal radius­fraktur hos vuxna</w:t>
      </w:r>
      <w:r>
        <w:rPr>
          <w:color w:val="1155CC"/>
          <w:u w:val="single"/>
        </w:rPr>
        <w:fldChar w:fldCharType="end"/>
      </w:r>
    </w:p>
    <w:p w14:paraId="00000027" w14:textId="77777777" w:rsidR="00411981" w:rsidRDefault="00000000">
      <w:r>
        <w:t xml:space="preserve">2018 </w:t>
      </w:r>
      <w:r>
        <w:fldChar w:fldCharType="begin"/>
      </w:r>
      <w:r>
        <w:instrText>HYPERLINK "https://coreem.net/core/forearm-fractures/" \h</w:instrText>
      </w:r>
      <w:r>
        <w:fldChar w:fldCharType="separate"/>
      </w:r>
      <w:r>
        <w:rPr>
          <w:color w:val="1155CC"/>
          <w:u w:val="single"/>
        </w:rPr>
        <w:t>Forearm Fractures – Core EM</w:t>
      </w:r>
      <w:r>
        <w:rPr>
          <w:color w:val="1155CC"/>
          <w:u w:val="single"/>
        </w:rPr>
        <w:fldChar w:fldCharType="end"/>
      </w:r>
    </w:p>
    <w:p w14:paraId="00000028" w14:textId="77777777" w:rsidR="00411981" w:rsidRDefault="00000000">
      <w:r>
        <w:t xml:space="preserve">2008 </w:t>
      </w:r>
      <w:r>
        <w:fldChar w:fldCharType="begin"/>
      </w:r>
      <w:r>
        <w:instrText>HYPERLINK "https://radiologyassistant.nl/musculoskeletal/wrist/fractures" \h</w:instrText>
      </w:r>
      <w:r>
        <w:fldChar w:fldCharType="separate"/>
      </w:r>
      <w:r>
        <w:rPr>
          <w:color w:val="1155CC"/>
          <w:u w:val="single"/>
        </w:rPr>
        <w:t>The Radiology Assistant : Fractures</w:t>
      </w:r>
      <w:r>
        <w:rPr>
          <w:color w:val="1155CC"/>
          <w:u w:val="single"/>
        </w:rPr>
        <w:fldChar w:fldCharType="end"/>
      </w:r>
    </w:p>
    <w:p w14:paraId="00000029" w14:textId="77777777" w:rsidR="00411981" w:rsidRDefault="00411981"/>
    <w:p w14:paraId="0000002A" w14:textId="77777777" w:rsidR="00411981" w:rsidRDefault="00000000">
      <w:pPr>
        <w:pStyle w:val="Heading2"/>
      </w:pPr>
      <w:bookmarkStart w:id="0" w:name="_heading=h.hajtthoa77dp" w:colFirst="0" w:colLast="0"/>
      <w:bookmarkEnd w:id="0"/>
      <w:r>
        <w:t>Hand</w:t>
      </w:r>
    </w:p>
    <w:p w14:paraId="0000002B" w14:textId="77777777" w:rsidR="00411981" w:rsidRDefault="00000000">
      <w:pPr>
        <w:rPr>
          <w:color w:val="1155CC"/>
        </w:rPr>
      </w:pPr>
      <w:r>
        <w:t xml:space="preserve">2019 </w:t>
      </w:r>
      <w:r>
        <w:rPr>
          <w:color w:val="1155CC"/>
        </w:rPr>
        <w:t xml:space="preserve">Clementson </w:t>
      </w:r>
      <w:r>
        <w:fldChar w:fldCharType="begin"/>
      </w:r>
      <w:r>
        <w:instrText>HYPERLINK "https://lakartidningen.se/klinik-och-vetenskap-1/artiklar-1/klinisk-oversikt/2019/06/diagnostik-och-behandling-av-akuta-skafoideumfrakturer/" \h</w:instrText>
      </w:r>
      <w:r>
        <w:fldChar w:fldCharType="separate"/>
      </w:r>
      <w:r>
        <w:rPr>
          <w:color w:val="1155CC"/>
          <w:u w:val="single"/>
        </w:rPr>
        <w:t>Diagnostik och behandling av akuta skafoideumfrakturer</w:t>
      </w:r>
      <w:r>
        <w:rPr>
          <w:color w:val="1155CC"/>
          <w:u w:val="single"/>
        </w:rPr>
        <w:fldChar w:fldCharType="end"/>
      </w:r>
    </w:p>
    <w:p w14:paraId="0000002C" w14:textId="77777777" w:rsidR="00411981" w:rsidRDefault="00000000">
      <w:pPr>
        <w:rPr>
          <w:color w:val="1155CC"/>
          <w:u w:val="single"/>
        </w:rPr>
      </w:pPr>
      <w:r>
        <w:t>2019</w:t>
      </w:r>
      <w:r>
        <w:rPr>
          <w:color w:val="1155CC"/>
        </w:rPr>
        <w:t xml:space="preserve"> </w:t>
      </w:r>
      <w:hyperlink r:id="rId9">
        <w:r w:rsidR="00411981">
          <w:rPr>
            <w:color w:val="1155CC"/>
            <w:u w:val="single"/>
          </w:rPr>
          <w:t>Can’t Miss Hand and Wrist Fractures in the ED</w:t>
        </w:r>
      </w:hyperlink>
    </w:p>
    <w:p w14:paraId="0000002D" w14:textId="77777777" w:rsidR="00411981" w:rsidRDefault="00000000">
      <w:pPr>
        <w:rPr>
          <w:color w:val="1155CC"/>
        </w:rPr>
      </w:pPr>
      <w:r>
        <w:t>2018</w:t>
      </w:r>
      <w:r>
        <w:rPr>
          <w:color w:val="1155CC"/>
        </w:rPr>
        <w:t xml:space="preserve"> </w:t>
      </w:r>
      <w:hyperlink r:id="rId10">
        <w:r w:rsidR="00411981">
          <w:rPr>
            <w:color w:val="1155CC"/>
            <w:u w:val="single"/>
          </w:rPr>
          <w:t>Metacarpal Fractures – Core EM</w:t>
        </w:r>
      </w:hyperlink>
    </w:p>
    <w:p w14:paraId="0000002E" w14:textId="77777777" w:rsidR="00411981" w:rsidRDefault="00000000">
      <w:r>
        <w:t xml:space="preserve">2017 </w:t>
      </w:r>
      <w:r>
        <w:fldChar w:fldCharType="begin"/>
      </w:r>
      <w:r>
        <w:instrText>HYPERLINK "https://coreem.net/core/scaphoid-fractures/" \h</w:instrText>
      </w:r>
      <w:r>
        <w:fldChar w:fldCharType="separate"/>
      </w:r>
      <w:r>
        <w:rPr>
          <w:color w:val="1155CC"/>
          <w:u w:val="single"/>
        </w:rPr>
        <w:t>Scaphoid Fractures – Core EM</w:t>
      </w:r>
      <w:r>
        <w:rPr>
          <w:color w:val="1155CC"/>
          <w:u w:val="single"/>
        </w:rPr>
        <w:fldChar w:fldCharType="end"/>
      </w:r>
    </w:p>
    <w:p w14:paraId="0000002F" w14:textId="77777777" w:rsidR="00411981" w:rsidRDefault="00000000">
      <w:r>
        <w:t xml:space="preserve">2017 </w:t>
      </w:r>
      <w:r>
        <w:fldChar w:fldCharType="begin"/>
      </w:r>
      <w:r>
        <w:instrText>HYPERLINK "https://coreem.net/core/finger-injuries/" \h</w:instrText>
      </w:r>
      <w:r>
        <w:fldChar w:fldCharType="separate"/>
      </w:r>
      <w:r>
        <w:rPr>
          <w:color w:val="1155CC"/>
          <w:u w:val="single"/>
        </w:rPr>
        <w:t>Finger Injuries – Core EM</w:t>
      </w:r>
      <w:r>
        <w:rPr>
          <w:color w:val="1155CC"/>
          <w:u w:val="single"/>
        </w:rPr>
        <w:fldChar w:fldCharType="end"/>
      </w:r>
    </w:p>
    <w:p w14:paraId="00000030" w14:textId="77777777" w:rsidR="00411981" w:rsidRDefault="00000000">
      <w:r>
        <w:t xml:space="preserve">2015 </w:t>
      </w:r>
      <w:r>
        <w:fldChar w:fldCharType="begin"/>
      </w:r>
      <w:r>
        <w:instrText>HYPERLINK "https://coreem.net/core/lunate-dislocation/" \h</w:instrText>
      </w:r>
      <w:r>
        <w:fldChar w:fldCharType="separate"/>
      </w:r>
      <w:r>
        <w:rPr>
          <w:color w:val="1155CC"/>
          <w:u w:val="single"/>
        </w:rPr>
        <w:t>Lunate Dislocation – Core EM</w:t>
      </w:r>
      <w:r>
        <w:rPr>
          <w:color w:val="1155CC"/>
          <w:u w:val="single"/>
        </w:rPr>
        <w:fldChar w:fldCharType="end"/>
      </w:r>
    </w:p>
    <w:p w14:paraId="00000031" w14:textId="77777777" w:rsidR="00411981" w:rsidRDefault="00000000">
      <w:r>
        <w:t xml:space="preserve">2013 </w:t>
      </w:r>
      <w:r>
        <w:fldChar w:fldCharType="begin"/>
      </w:r>
      <w:r>
        <w:instrText>HYPERLINK "https://emergencymedicinecases.com/episode-29-hand-emergencies/" \h</w:instrText>
      </w:r>
      <w:r>
        <w:fldChar w:fldCharType="separate"/>
      </w:r>
      <w:r>
        <w:rPr>
          <w:color w:val="1155CC"/>
          <w:u w:val="single"/>
        </w:rPr>
        <w:t>Hand Emergencies - EM Cases</w:t>
      </w:r>
      <w:r>
        <w:rPr>
          <w:color w:val="1155CC"/>
          <w:u w:val="single"/>
        </w:rPr>
        <w:fldChar w:fldCharType="end"/>
      </w:r>
    </w:p>
    <w:p w14:paraId="00000032" w14:textId="77777777" w:rsidR="00411981" w:rsidRDefault="00000000">
      <w:r>
        <w:t xml:space="preserve">2011 Andersson </w:t>
      </w:r>
      <w:r>
        <w:fldChar w:fldCharType="begin"/>
      </w:r>
      <w:r>
        <w:instrText>HYPERLINK "https://lakartidningen.se/klinik-och-vetenskap-1/2011/10/handledens-ligamentskador-diagnostik/" \h</w:instrText>
      </w:r>
      <w:r>
        <w:fldChar w:fldCharType="separate"/>
      </w:r>
      <w:r>
        <w:rPr>
          <w:color w:val="1155CC"/>
          <w:u w:val="single"/>
        </w:rPr>
        <w:t>ABC om Handledens ligamentskador - Diagnostik</w:t>
      </w:r>
      <w:r>
        <w:rPr>
          <w:color w:val="1155CC"/>
          <w:u w:val="single"/>
        </w:rPr>
        <w:fldChar w:fldCharType="end"/>
      </w:r>
    </w:p>
    <w:p w14:paraId="00000033" w14:textId="77777777" w:rsidR="00411981" w:rsidRDefault="00000000">
      <w:r>
        <w:t xml:space="preserve">2011 Andersson </w:t>
      </w:r>
      <w:r>
        <w:fldChar w:fldCharType="begin"/>
      </w:r>
      <w:r>
        <w:instrText>HYPERLINK "https://lakartidningen.se/klinik-och-vetenskap-1/2011/10/handledens-ligamentskador-behandling/" \h</w:instrText>
      </w:r>
      <w:r>
        <w:fldChar w:fldCharType="separate"/>
      </w:r>
      <w:r>
        <w:rPr>
          <w:color w:val="1155CC"/>
          <w:u w:val="single"/>
        </w:rPr>
        <w:t>ABC om Handledens ligamentskador - Behandling</w:t>
      </w:r>
      <w:r>
        <w:rPr>
          <w:color w:val="1155CC"/>
          <w:u w:val="single"/>
        </w:rPr>
        <w:fldChar w:fldCharType="end"/>
      </w:r>
    </w:p>
    <w:p w14:paraId="00000035" w14:textId="77777777" w:rsidR="00411981" w:rsidRDefault="00411981"/>
    <w:p w14:paraId="00000036" w14:textId="77777777" w:rsidR="00411981" w:rsidRPr="00FA2AC9" w:rsidRDefault="00000000">
      <w:pPr>
        <w:pStyle w:val="Heading2"/>
        <w:rPr>
          <w:lang w:val="en-US"/>
        </w:rPr>
      </w:pPr>
      <w:proofErr w:type="spellStart"/>
      <w:r w:rsidRPr="00FA2AC9">
        <w:rPr>
          <w:lang w:val="en-US"/>
        </w:rPr>
        <w:t>Övrigt</w:t>
      </w:r>
      <w:proofErr w:type="spellEnd"/>
    </w:p>
    <w:p w14:paraId="00000037" w14:textId="77777777" w:rsidR="00411981" w:rsidRDefault="00000000">
      <w:r>
        <w:t xml:space="preserve">2018 </w:t>
      </w:r>
      <w:hyperlink r:id="rId11">
        <w:r w:rsidR="00411981">
          <w:rPr>
            <w:color w:val="1155CC"/>
            <w:u w:val="single"/>
          </w:rPr>
          <w:t>A Visual Guide to Upper Extremity Joint Aspirations — NUEM Blog</w:t>
        </w:r>
      </w:hyperlink>
    </w:p>
    <w:p w14:paraId="00000038" w14:textId="77777777" w:rsidR="00411981" w:rsidRDefault="00000000">
      <w:r>
        <w:t xml:space="preserve">2018 </w:t>
      </w:r>
      <w:hyperlink r:id="rId12">
        <w:r w:rsidR="00411981">
          <w:rPr>
            <w:color w:val="1155CC"/>
            <w:u w:val="single"/>
          </w:rPr>
          <w:t>Traumatic Arthrotomy - CoreEM</w:t>
        </w:r>
      </w:hyperlink>
    </w:p>
    <w:p w14:paraId="00000039" w14:textId="77777777" w:rsidR="00411981" w:rsidRDefault="00000000">
      <w:r>
        <w:t xml:space="preserve">2017 </w:t>
      </w:r>
      <w:hyperlink r:id="rId13">
        <w:r w:rsidR="00411981">
          <w:rPr>
            <w:color w:val="1155CC"/>
            <w:u w:val="single"/>
          </w:rPr>
          <w:t>Septic Arthritis - CoreEM</w:t>
        </w:r>
      </w:hyperlink>
    </w:p>
    <w:p w14:paraId="0000003A" w14:textId="77777777" w:rsidR="00411981" w:rsidRDefault="00000000">
      <w:r>
        <w:t xml:space="preserve">2016 Swesem </w:t>
      </w:r>
      <w:hyperlink r:id="rId14">
        <w:r w:rsidR="00411981">
          <w:rPr>
            <w:color w:val="1155CC"/>
            <w:u w:val="single"/>
          </w:rPr>
          <w:t>Artrocentes</w:t>
        </w:r>
      </w:hyperlink>
    </w:p>
    <w:p w14:paraId="0000003B" w14:textId="77777777" w:rsidR="00411981" w:rsidRDefault="00000000">
      <w:r>
        <w:t xml:space="preserve">2016 </w:t>
      </w:r>
      <w:hyperlink r:id="rId15">
        <w:r w:rsidR="00411981">
          <w:rPr>
            <w:color w:val="1155CC"/>
            <w:u w:val="single"/>
          </w:rPr>
          <w:t>Open Fractures - CoreEM</w:t>
        </w:r>
      </w:hyperlink>
    </w:p>
    <w:p w14:paraId="0000003C" w14:textId="77777777" w:rsidR="00411981" w:rsidRDefault="00411981">
      <w:hyperlink r:id="rId16">
        <w:r>
          <w:rPr>
            <w:color w:val="1155CC"/>
            <w:u w:val="single"/>
          </w:rPr>
          <w:t>Orthopedic Teaching Cases</w:t>
        </w:r>
      </w:hyperlink>
    </w:p>
    <w:p w14:paraId="0000003D" w14:textId="77777777" w:rsidR="00411981" w:rsidRDefault="00000000">
      <w:pPr>
        <w:numPr>
          <w:ilvl w:val="0"/>
          <w:numId w:val="1"/>
        </w:numPr>
      </w:pPr>
      <w:r>
        <w:t>Blandade ortopediska fall</w:t>
      </w:r>
    </w:p>
    <w:p w14:paraId="0000003E" w14:textId="77777777" w:rsidR="00411981" w:rsidRDefault="00000000">
      <w:r>
        <w:t xml:space="preserve">Internetmedicin </w:t>
      </w:r>
      <w:hyperlink r:id="rId17">
        <w:r w:rsidR="00411981">
          <w:rPr>
            <w:color w:val="1155CC"/>
            <w:u w:val="single"/>
          </w:rPr>
          <w:t>Septisk artrit</w:t>
        </w:r>
      </w:hyperlink>
    </w:p>
    <w:p w14:paraId="0000003F" w14:textId="77777777" w:rsidR="00411981" w:rsidRDefault="00000000">
      <w:r>
        <w:t xml:space="preserve">Internetmedicin </w:t>
      </w:r>
      <w:hyperlink r:id="rId18">
        <w:r w:rsidR="00411981">
          <w:rPr>
            <w:color w:val="1155CC"/>
            <w:u w:val="single"/>
          </w:rPr>
          <w:t>Akut artrit, differentialdiagnoser</w:t>
        </w:r>
      </w:hyperlink>
    </w:p>
    <w:p w14:paraId="00000040" w14:textId="77777777" w:rsidR="00411981" w:rsidRDefault="00411981">
      <w:hyperlink r:id="rId19">
        <w:r>
          <w:rPr>
            <w:color w:val="1155CC"/>
            <w:u w:val="single"/>
          </w:rPr>
          <w:t>https://akuten.li/gips-y-kings/</w:t>
        </w:r>
      </w:hyperlink>
    </w:p>
    <w:p w14:paraId="00000041" w14:textId="77777777" w:rsidR="00411981" w:rsidRDefault="00411981">
      <w:hyperlink r:id="rId20">
        <w:r>
          <w:rPr>
            <w:color w:val="1155CC"/>
            <w:u w:val="single"/>
          </w:rPr>
          <w:t>https://www.ortopedkollen.se/</w:t>
        </w:r>
      </w:hyperlink>
    </w:p>
    <w:p w14:paraId="00000042" w14:textId="77777777" w:rsidR="00411981" w:rsidRDefault="00411981">
      <w:hyperlink r:id="rId21">
        <w:r>
          <w:rPr>
            <w:color w:val="1155CC"/>
            <w:u w:val="single"/>
          </w:rPr>
          <w:t>https://orto.nu/</w:t>
        </w:r>
      </w:hyperlink>
    </w:p>
    <w:p w14:paraId="00000043" w14:textId="77777777" w:rsidR="00411981" w:rsidRDefault="00411981">
      <w:hyperlink r:id="rId22">
        <w:r>
          <w:rPr>
            <w:color w:val="1155CC"/>
            <w:u w:val="single"/>
          </w:rPr>
          <w:t>Emergency Medicine Fracture Reductions &amp; Splinting</w:t>
        </w:r>
      </w:hyperlink>
    </w:p>
    <w:p w14:paraId="00000044" w14:textId="77777777" w:rsidR="00411981" w:rsidRDefault="00411981"/>
    <w:p w14:paraId="00000045" w14:textId="77777777" w:rsidR="00411981" w:rsidRDefault="00411981">
      <w:pPr>
        <w:pStyle w:val="Heading1"/>
        <w:rPr>
          <w:sz w:val="26"/>
          <w:szCs w:val="26"/>
        </w:rPr>
      </w:pPr>
    </w:p>
    <w:sectPr w:rsidR="00411981">
      <w:footerReference w:type="default" r:id="rId2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9627C" w14:textId="77777777" w:rsidR="009365FE" w:rsidRDefault="009365FE">
      <w:r>
        <w:separator/>
      </w:r>
    </w:p>
  </w:endnote>
  <w:endnote w:type="continuationSeparator" w:id="0">
    <w:p w14:paraId="472BCA7F" w14:textId="77777777" w:rsidR="009365FE" w:rsidRDefault="0093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6" w14:textId="77777777" w:rsidR="004119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>Love Lindau Liljekvist &amp; Eric Dryver, SUS Lund</w:t>
    </w:r>
  </w:p>
  <w:p w14:paraId="00000047" w14:textId="2983D5EA" w:rsidR="004119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2AC9">
      <w:rPr>
        <w:noProof/>
        <w:color w:val="000000"/>
      </w:rPr>
      <w:t>1</w:t>
    </w:r>
    <w:r>
      <w:rPr>
        <w:color w:val="000000"/>
      </w:rPr>
      <w:fldChar w:fldCharType="end"/>
    </w:r>
    <w:r>
      <w:rPr>
        <w:rFonts w:ascii="Times" w:eastAsia="Times" w:hAnsi="Times" w:cs="Times"/>
        <w:color w:val="000000"/>
      </w:rPr>
      <w:t xml:space="preserve"> -</w:t>
    </w:r>
  </w:p>
  <w:p w14:paraId="00000048" w14:textId="77777777" w:rsidR="00411981" w:rsidRDefault="00411981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65C6B" w14:textId="77777777" w:rsidR="009365FE" w:rsidRDefault="009365FE">
      <w:r>
        <w:separator/>
      </w:r>
    </w:p>
  </w:footnote>
  <w:footnote w:type="continuationSeparator" w:id="0">
    <w:p w14:paraId="3F00E3E7" w14:textId="77777777" w:rsidR="009365FE" w:rsidRDefault="00936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741D7"/>
    <w:multiLevelType w:val="multilevel"/>
    <w:tmpl w:val="4606B180"/>
    <w:lvl w:ilvl="0">
      <w:start w:val="1"/>
      <w:numFmt w:val="bullet"/>
      <w:pStyle w:val="ListBullet2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9173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81"/>
    <w:rsid w:val="00327B76"/>
    <w:rsid w:val="00411981"/>
    <w:rsid w:val="009365FE"/>
    <w:rsid w:val="00AD01FD"/>
    <w:rsid w:val="00C43521"/>
    <w:rsid w:val="00F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9B6AD5"/>
  <w15:docId w15:val="{CA4C9C17-333C-4442-AD1F-05833D86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S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660"/>
  </w:style>
  <w:style w:type="paragraph" w:styleId="Heading1">
    <w:name w:val="heading 1"/>
    <w:basedOn w:val="Normal"/>
    <w:next w:val="Normal"/>
    <w:link w:val="Heading1Char"/>
    <w:uiPriority w:val="9"/>
    <w:qFormat/>
    <w:rsid w:val="00BD0CA2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32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357D"/>
    <w:pPr>
      <w:keepNext/>
      <w:keepLines/>
      <w:outlineLvl w:val="1"/>
    </w:pPr>
    <w:rPr>
      <w:rFonts w:eastAsiaTheme="majorEastAsia" w:cstheme="majorBidi"/>
      <w:b/>
      <w:bCs/>
      <w:sz w:val="28"/>
      <w:szCs w:val="26"/>
      <w:lang w:val="sv-SE" w:eastAsia="sv-S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C4BD5"/>
    <w:pPr>
      <w:ind w:left="720"/>
      <w:contextualSpacing/>
    </w:pPr>
    <w:rPr>
      <w:lang w:val="sv-SE" w:eastAsia="sv-SE"/>
    </w:rPr>
  </w:style>
  <w:style w:type="paragraph" w:styleId="HTMLAddress">
    <w:name w:val="HTML Address"/>
    <w:aliases w:val=" adress"/>
    <w:basedOn w:val="z-TopofForm"/>
    <w:link w:val="HTMLAddressChar"/>
    <w:rsid w:val="003A6707"/>
    <w:pPr>
      <w:pBdr>
        <w:bottom w:val="none" w:sz="0" w:space="0" w:color="auto"/>
      </w:pBdr>
      <w:jc w:val="left"/>
    </w:pPr>
    <w:rPr>
      <w:rFonts w:ascii="Times New Roman" w:hAnsi="Times New Roman"/>
      <w:vanish w:val="0"/>
      <w:sz w:val="24"/>
      <w:szCs w:val="20"/>
      <w:lang w:val="en-US"/>
    </w:rPr>
  </w:style>
  <w:style w:type="character" w:customStyle="1" w:styleId="HTMLAddressChar">
    <w:name w:val="HTML Address Char"/>
    <w:aliases w:val=" adress Char"/>
    <w:basedOn w:val="DefaultParagraphFont"/>
    <w:link w:val="HTMLAddress"/>
    <w:rsid w:val="003A6707"/>
    <w:rPr>
      <w:sz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3A670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sv-SE" w:eastAsia="sv-SE"/>
    </w:rPr>
  </w:style>
  <w:style w:type="character" w:customStyle="1" w:styleId="z-TopofFormChar">
    <w:name w:val="z-Top of Form Char"/>
    <w:basedOn w:val="DefaultParagraphFont"/>
    <w:link w:val="z-TopofForm"/>
    <w:rsid w:val="003A6707"/>
    <w:rPr>
      <w:rFonts w:ascii="Arial" w:hAnsi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0CA2"/>
    <w:rPr>
      <w:rFonts w:eastAsiaTheme="majorEastAsia" w:cstheme="majorBidi"/>
      <w:b/>
      <w:bCs/>
      <w:sz w:val="28"/>
      <w:szCs w:val="32"/>
      <w:lang w:val="sv-SE"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0B357D"/>
    <w:rPr>
      <w:rFonts w:eastAsiaTheme="majorEastAsia" w:cstheme="majorBidi"/>
      <w:b/>
      <w:bCs/>
      <w:sz w:val="28"/>
      <w:szCs w:val="26"/>
      <w:lang w:val="sv-SE" w:eastAsia="sv-SE"/>
    </w:rPr>
  </w:style>
  <w:style w:type="paragraph" w:styleId="BodyText">
    <w:name w:val="Body Text"/>
    <w:basedOn w:val="Normal"/>
    <w:link w:val="BodyTextChar"/>
    <w:rsid w:val="00793AE1"/>
    <w:rPr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793AE1"/>
    <w:rPr>
      <w:sz w:val="24"/>
      <w:szCs w:val="24"/>
    </w:rPr>
  </w:style>
  <w:style w:type="paragraph" w:styleId="BodyText2">
    <w:name w:val="Body Text 2"/>
    <w:basedOn w:val="Normal"/>
    <w:link w:val="BodyText2Char"/>
    <w:rsid w:val="0050146F"/>
    <w:rPr>
      <w:i/>
      <w:color w:val="FF0000"/>
      <w:lang w:val="sv-SE" w:eastAsia="sv-SE"/>
    </w:rPr>
  </w:style>
  <w:style w:type="character" w:customStyle="1" w:styleId="BodyText2Char">
    <w:name w:val="Body Text 2 Char"/>
    <w:basedOn w:val="DefaultParagraphFont"/>
    <w:link w:val="BodyText2"/>
    <w:rsid w:val="0050146F"/>
    <w:rPr>
      <w:i/>
      <w:color w:val="FF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D10B4"/>
    <w:rPr>
      <w:lang w:val="sv-SE" w:eastAsia="sv-SE"/>
    </w:rPr>
  </w:style>
  <w:style w:type="paragraph" w:styleId="TOC2">
    <w:name w:val="toc 2"/>
    <w:basedOn w:val="Normal"/>
    <w:next w:val="Normal"/>
    <w:autoRedefine/>
    <w:uiPriority w:val="39"/>
    <w:rsid w:val="001D10B4"/>
    <w:pPr>
      <w:ind w:left="240"/>
    </w:pPr>
    <w:rPr>
      <w:lang w:val="sv-SE" w:eastAsia="sv-SE"/>
    </w:rPr>
  </w:style>
  <w:style w:type="paragraph" w:styleId="TOC3">
    <w:name w:val="toc 3"/>
    <w:basedOn w:val="Normal"/>
    <w:next w:val="Normal"/>
    <w:autoRedefine/>
    <w:rsid w:val="001D10B4"/>
    <w:pPr>
      <w:ind w:left="480"/>
    </w:pPr>
    <w:rPr>
      <w:lang w:val="sv-SE" w:eastAsia="sv-SE"/>
    </w:rPr>
  </w:style>
  <w:style w:type="paragraph" w:styleId="TOC4">
    <w:name w:val="toc 4"/>
    <w:basedOn w:val="Normal"/>
    <w:next w:val="Normal"/>
    <w:autoRedefine/>
    <w:rsid w:val="001D10B4"/>
    <w:pPr>
      <w:ind w:left="720"/>
    </w:pPr>
    <w:rPr>
      <w:lang w:val="sv-SE" w:eastAsia="sv-SE"/>
    </w:rPr>
  </w:style>
  <w:style w:type="paragraph" w:styleId="TOC5">
    <w:name w:val="toc 5"/>
    <w:basedOn w:val="Normal"/>
    <w:next w:val="Normal"/>
    <w:autoRedefine/>
    <w:rsid w:val="001D10B4"/>
    <w:pPr>
      <w:ind w:left="960"/>
    </w:pPr>
    <w:rPr>
      <w:lang w:val="sv-SE" w:eastAsia="sv-SE"/>
    </w:rPr>
  </w:style>
  <w:style w:type="paragraph" w:styleId="TOC6">
    <w:name w:val="toc 6"/>
    <w:basedOn w:val="Normal"/>
    <w:next w:val="Normal"/>
    <w:autoRedefine/>
    <w:rsid w:val="001D10B4"/>
    <w:pPr>
      <w:ind w:left="1200"/>
    </w:pPr>
    <w:rPr>
      <w:lang w:val="sv-SE" w:eastAsia="sv-SE"/>
    </w:rPr>
  </w:style>
  <w:style w:type="paragraph" w:styleId="TOC7">
    <w:name w:val="toc 7"/>
    <w:basedOn w:val="Normal"/>
    <w:next w:val="Normal"/>
    <w:autoRedefine/>
    <w:rsid w:val="001D10B4"/>
    <w:pPr>
      <w:ind w:left="1440"/>
    </w:pPr>
    <w:rPr>
      <w:lang w:val="sv-SE" w:eastAsia="sv-SE"/>
    </w:rPr>
  </w:style>
  <w:style w:type="paragraph" w:styleId="TOC8">
    <w:name w:val="toc 8"/>
    <w:basedOn w:val="Normal"/>
    <w:next w:val="Normal"/>
    <w:autoRedefine/>
    <w:rsid w:val="001D10B4"/>
    <w:pPr>
      <w:ind w:left="1680"/>
    </w:pPr>
    <w:rPr>
      <w:lang w:val="sv-SE" w:eastAsia="sv-SE"/>
    </w:rPr>
  </w:style>
  <w:style w:type="paragraph" w:styleId="TOC9">
    <w:name w:val="toc 9"/>
    <w:basedOn w:val="Normal"/>
    <w:next w:val="Normal"/>
    <w:autoRedefine/>
    <w:rsid w:val="001D10B4"/>
    <w:pPr>
      <w:ind w:left="1920"/>
    </w:pPr>
    <w:rPr>
      <w:lang w:val="sv-SE" w:eastAsia="sv-SE"/>
    </w:rPr>
  </w:style>
  <w:style w:type="paragraph" w:styleId="Header">
    <w:name w:val="header"/>
    <w:basedOn w:val="Normal"/>
    <w:link w:val="Head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HeaderChar">
    <w:name w:val="Header Char"/>
    <w:basedOn w:val="DefaultParagraphFont"/>
    <w:link w:val="Header"/>
    <w:rsid w:val="00BA1667"/>
    <w:rPr>
      <w:sz w:val="24"/>
      <w:szCs w:val="24"/>
    </w:rPr>
  </w:style>
  <w:style w:type="paragraph" w:styleId="Footer">
    <w:name w:val="footer"/>
    <w:basedOn w:val="Normal"/>
    <w:link w:val="Foot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FooterChar">
    <w:name w:val="Footer Char"/>
    <w:basedOn w:val="DefaultParagraphFont"/>
    <w:link w:val="Footer"/>
    <w:rsid w:val="00BA1667"/>
    <w:rPr>
      <w:sz w:val="24"/>
      <w:szCs w:val="24"/>
    </w:rPr>
  </w:style>
  <w:style w:type="character" w:styleId="PageNumber">
    <w:name w:val="page number"/>
    <w:basedOn w:val="DefaultParagraphFont"/>
    <w:rsid w:val="00BA1667"/>
  </w:style>
  <w:style w:type="character" w:styleId="Hyperlink">
    <w:name w:val="Hyperlink"/>
    <w:uiPriority w:val="99"/>
    <w:rsid w:val="00B76868"/>
    <w:rPr>
      <w:color w:val="0000FF"/>
      <w:u w:val="single"/>
    </w:rPr>
  </w:style>
  <w:style w:type="paragraph" w:styleId="ListBullet2">
    <w:name w:val="List Bullet 2"/>
    <w:basedOn w:val="Normal"/>
    <w:autoRedefine/>
    <w:rsid w:val="001A0378"/>
    <w:pPr>
      <w:numPr>
        <w:numId w:val="1"/>
      </w:numPr>
    </w:pPr>
    <w:rPr>
      <w:rFonts w:ascii="Times" w:hAnsi="Times"/>
      <w:szCs w:val="20"/>
      <w:lang w:val="en-US" w:eastAsia="sv-SE"/>
    </w:rPr>
  </w:style>
  <w:style w:type="character" w:styleId="FollowedHyperlink">
    <w:name w:val="FollowedHyperlink"/>
    <w:basedOn w:val="DefaultParagraphFont"/>
    <w:rsid w:val="006127FE"/>
    <w:rPr>
      <w:color w:val="954F72" w:themeColor="followedHyperlink"/>
      <w:u w:val="single"/>
    </w:rPr>
  </w:style>
  <w:style w:type="character" w:customStyle="1" w:styleId="slug-vol">
    <w:name w:val="slug-vol"/>
    <w:basedOn w:val="DefaultParagraphFont"/>
    <w:rsid w:val="008E3054"/>
    <w:rPr>
      <w:b/>
      <w:bCs/>
    </w:rPr>
  </w:style>
  <w:style w:type="character" w:customStyle="1" w:styleId="cit-sep1">
    <w:name w:val="cit-sep1"/>
    <w:basedOn w:val="DefaultParagraphFont"/>
    <w:rsid w:val="008E3054"/>
    <w:rPr>
      <w:b w:val="0"/>
      <w:bCs w:val="0"/>
    </w:rPr>
  </w:style>
  <w:style w:type="character" w:customStyle="1" w:styleId="slug-pub-date3">
    <w:name w:val="slug-pub-date3"/>
    <w:basedOn w:val="DefaultParagraphFont"/>
    <w:rsid w:val="008E3054"/>
    <w:rPr>
      <w:b w:val="0"/>
      <w:bCs w:val="0"/>
    </w:rPr>
  </w:style>
  <w:style w:type="character" w:customStyle="1" w:styleId="slug-pages3">
    <w:name w:val="slug-pages3"/>
    <w:basedOn w:val="DefaultParagraphFont"/>
    <w:rsid w:val="008E3054"/>
    <w:rPr>
      <w:b w:val="0"/>
      <w:bCs w:val="0"/>
    </w:rPr>
  </w:style>
  <w:style w:type="character" w:customStyle="1" w:styleId="slug-doi2">
    <w:name w:val="slug-doi2"/>
    <w:basedOn w:val="DefaultParagraphFont"/>
    <w:rsid w:val="008E3054"/>
  </w:style>
  <w:style w:type="paragraph" w:customStyle="1" w:styleId="EndNoteBibliographyTitle">
    <w:name w:val="EndNote Bibliography Title"/>
    <w:basedOn w:val="Normal"/>
    <w:rsid w:val="00951B5E"/>
    <w:pPr>
      <w:jc w:val="center"/>
    </w:pPr>
    <w:rPr>
      <w:lang w:val="sv-SE" w:eastAsia="sv-SE"/>
    </w:rPr>
  </w:style>
  <w:style w:type="paragraph" w:customStyle="1" w:styleId="EndNoteBibliography">
    <w:name w:val="EndNote Bibliography"/>
    <w:basedOn w:val="Normal"/>
    <w:rsid w:val="00951B5E"/>
    <w:rPr>
      <w:lang w:val="sv-SE" w:eastAsia="sv-SE"/>
    </w:rPr>
  </w:style>
  <w:style w:type="character" w:customStyle="1" w:styleId="apple-converted-space">
    <w:name w:val="apple-converted-space"/>
    <w:basedOn w:val="DefaultParagraphFont"/>
    <w:rsid w:val="006B30C1"/>
  </w:style>
  <w:style w:type="character" w:styleId="Strong">
    <w:name w:val="Strong"/>
    <w:basedOn w:val="DefaultParagraphFont"/>
    <w:uiPriority w:val="22"/>
    <w:qFormat/>
    <w:rsid w:val="008C2E47"/>
    <w:rPr>
      <w:b/>
      <w:bCs/>
    </w:rPr>
  </w:style>
  <w:style w:type="character" w:styleId="Emphasis">
    <w:name w:val="Emphasis"/>
    <w:basedOn w:val="DefaultParagraphFont"/>
    <w:uiPriority w:val="20"/>
    <w:qFormat/>
    <w:rsid w:val="008C2E4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404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50E0"/>
    <w:pPr>
      <w:spacing w:before="100" w:beforeAutospacing="1" w:after="100" w:afterAutospacing="1"/>
    </w:pPr>
  </w:style>
  <w:style w:type="paragraph" w:styleId="ListBullet">
    <w:name w:val="List Bullet"/>
    <w:basedOn w:val="Normal"/>
    <w:semiHidden/>
    <w:unhideWhenUsed/>
    <w:rsid w:val="008839D1"/>
    <w:pPr>
      <w:tabs>
        <w:tab w:val="num" w:pos="720"/>
      </w:tabs>
      <w:ind w:left="720" w:hanging="720"/>
      <w:contextualSpacing/>
    </w:pPr>
    <w:rPr>
      <w:lang w:val="sv-SE" w:eastAsia="sv-SE"/>
    </w:rPr>
  </w:style>
  <w:style w:type="paragraph" w:customStyle="1" w:styleId="Checkbox">
    <w:name w:val="Checkbox"/>
    <w:basedOn w:val="Normal"/>
    <w:next w:val="ListBullet2"/>
    <w:qFormat/>
    <w:rsid w:val="00537AF6"/>
    <w:pPr>
      <w:tabs>
        <w:tab w:val="num" w:pos="720"/>
      </w:tabs>
      <w:autoSpaceDE w:val="0"/>
      <w:autoSpaceDN w:val="0"/>
      <w:adjustRightInd w:val="0"/>
      <w:ind w:left="720" w:hanging="720"/>
      <w:contextualSpacing/>
    </w:pPr>
    <w:rPr>
      <w:rFonts w:eastAsiaTheme="minorEastAsia"/>
      <w:lang w:val="sv-SE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iologyassistant.nl/musculoskeletal/elbow/fractures-in-children" TargetMode="External"/><Relationship Id="rId13" Type="http://schemas.openxmlformats.org/officeDocument/2006/relationships/hyperlink" Target="https://coreem.net/core/septic-arthritis/" TargetMode="External"/><Relationship Id="rId18" Type="http://schemas.openxmlformats.org/officeDocument/2006/relationships/hyperlink" Target="https://www.internetmedicin.se/reumatologi/akut-artrit-differentialdiagnos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orto.n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reem.net/core/traumatic-arthrotomy/" TargetMode="External"/><Relationship Id="rId17" Type="http://schemas.openxmlformats.org/officeDocument/2006/relationships/hyperlink" Target="https://www.internetmedicin.se/ortopedi/septisk-artri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ortho-teaching.feinberg.northwestern.edu/cases/index.html" TargetMode="External"/><Relationship Id="rId20" Type="http://schemas.openxmlformats.org/officeDocument/2006/relationships/hyperlink" Target="https://www.ortopedkollen.s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uemblog.com/blog/joint-aspiration?rq=arthrocentesi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reem.net/core/open-fracture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oreem.net/core/metacarpal-fractures/" TargetMode="External"/><Relationship Id="rId19" Type="http://schemas.openxmlformats.org/officeDocument/2006/relationships/hyperlink" Target="https://akuten.li/gips-y-king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uemblog.com/blog/ortho-fx" TargetMode="External"/><Relationship Id="rId14" Type="http://schemas.openxmlformats.org/officeDocument/2006/relationships/hyperlink" Target="https://slf.se/swesem/app/uploads/2019/03/artrocentes-160831.pdf" TargetMode="External"/><Relationship Id="rId22" Type="http://schemas.openxmlformats.org/officeDocument/2006/relationships/hyperlink" Target="https://teachmemedicine.org/emergency-medicine-fracture-reductions-splint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42sVVov/RMFUYH3z5FLFW+RkRw==">CgMxLjAyDmguaGFqdHRob2E3N2RwOAByITFIZHl5aVZxSzRXN09iQmVJU2pBMHhYRVB4RFFlNFZRZQ==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USiL Akuten</dc:creator>
  <cp:lastModifiedBy>eric Dryver</cp:lastModifiedBy>
  <cp:revision>3</cp:revision>
  <dcterms:created xsi:type="dcterms:W3CDTF">2016-02-09T11:04:00Z</dcterms:created>
  <dcterms:modified xsi:type="dcterms:W3CDTF">2024-12-15T13:01:00Z</dcterms:modified>
</cp:coreProperties>
</file>