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CCE359" w14:textId="4D109CEA" w:rsidR="003A6707" w:rsidRPr="00BA3F9F" w:rsidRDefault="003A6707" w:rsidP="003A6707">
      <w:pPr>
        <w:pStyle w:val="HTMLAddress"/>
        <w:tabs>
          <w:tab w:val="left" w:pos="2835"/>
        </w:tabs>
        <w:jc w:val="center"/>
        <w:rPr>
          <w:b/>
          <w:sz w:val="28"/>
          <w:lang w:eastAsia="ja-JP"/>
        </w:rPr>
      </w:pPr>
      <w:r w:rsidRPr="00BA3F9F">
        <w:rPr>
          <w:b/>
          <w:sz w:val="28"/>
          <w:lang w:eastAsia="ja-JP"/>
        </w:rPr>
        <w:t xml:space="preserve">07: </w:t>
      </w:r>
      <w:r w:rsidR="0050146F" w:rsidRPr="00BA3F9F">
        <w:rPr>
          <w:b/>
          <w:sz w:val="28"/>
          <w:lang w:eastAsia="ja-JP"/>
        </w:rPr>
        <w:t>NEUROLOG</w:t>
      </w:r>
      <w:r w:rsidR="00BA3F9F" w:rsidRPr="00BA3F9F">
        <w:rPr>
          <w:b/>
          <w:sz w:val="28"/>
          <w:lang w:eastAsia="ja-JP"/>
        </w:rPr>
        <w:t xml:space="preserve">ICAL DEFICITS </w:t>
      </w:r>
      <w:r w:rsidR="0050146F" w:rsidRPr="00BA3F9F">
        <w:rPr>
          <w:b/>
          <w:sz w:val="28"/>
          <w:lang w:eastAsia="ja-JP"/>
        </w:rPr>
        <w:t>&amp; O</w:t>
      </w:r>
      <w:r w:rsidR="00BA3F9F" w:rsidRPr="00BA3F9F">
        <w:rPr>
          <w:b/>
          <w:sz w:val="28"/>
          <w:lang w:eastAsia="ja-JP"/>
        </w:rPr>
        <w:t>PHTHALMOLOGY</w:t>
      </w:r>
    </w:p>
    <w:p w14:paraId="103AA05B" w14:textId="4FABA99E" w:rsidR="003A6707" w:rsidRPr="00BA3F9F" w:rsidRDefault="0064373C" w:rsidP="003A6707">
      <w:pPr>
        <w:pStyle w:val="HTMLAddress"/>
        <w:tabs>
          <w:tab w:val="left" w:pos="2835"/>
        </w:tabs>
        <w:jc w:val="center"/>
        <w:rPr>
          <w:u w:val="single"/>
          <w:lang w:eastAsia="ja-JP"/>
        </w:rPr>
      </w:pPr>
      <w:r>
        <w:rPr>
          <w:lang w:eastAsia="ja-JP"/>
        </w:rPr>
        <w:t>Lat</w:t>
      </w:r>
      <w:r w:rsidR="002443F3">
        <w:rPr>
          <w:lang w:eastAsia="ja-JP"/>
        </w:rPr>
        <w:t>est</w:t>
      </w:r>
      <w:r>
        <w:rPr>
          <w:lang w:eastAsia="ja-JP"/>
        </w:rPr>
        <w:t xml:space="preserve"> Revision: 241118</w:t>
      </w:r>
    </w:p>
    <w:p w14:paraId="1057ECB4" w14:textId="77777777" w:rsidR="00AD788F" w:rsidRDefault="00AD788F"/>
    <w:p w14:paraId="6029BDC8" w14:textId="206E3A77" w:rsidR="00BA3F9F" w:rsidRPr="0064373C" w:rsidRDefault="00BA3F9F" w:rsidP="00836C09">
      <w:pPr>
        <w:pStyle w:val="Heading1"/>
        <w:rPr>
          <w:lang w:val="en-US"/>
        </w:rPr>
      </w:pPr>
      <w:r w:rsidRPr="0064373C">
        <w:rPr>
          <w:lang w:val="en-US"/>
        </w:rPr>
        <w:t>Neurological Deficits</w:t>
      </w:r>
    </w:p>
    <w:p w14:paraId="0A76EA69" w14:textId="33AAB2B7" w:rsidR="00836C09" w:rsidRPr="00533669" w:rsidRDefault="003068D4" w:rsidP="00836C09">
      <w:pPr>
        <w:rPr>
          <w:lang w:val="sv-SE"/>
        </w:rPr>
      </w:pPr>
      <w:hyperlink r:id="rId8" w:history="1">
        <w:r w:rsidR="0021278B" w:rsidRPr="003068D4">
          <w:rPr>
            <w:rStyle w:val="Hyperlink"/>
            <w:lang w:val="sv-SE"/>
          </w:rPr>
          <w:t xml:space="preserve">2020 Sandén </w:t>
        </w:r>
        <w:r w:rsidR="00836C09" w:rsidRPr="003068D4">
          <w:rPr>
            <w:rStyle w:val="Hyperlink"/>
            <w:lang w:val="sv-SE"/>
          </w:rPr>
          <w:t xml:space="preserve">ABC </w:t>
        </w:r>
        <w:r w:rsidR="00B112A4" w:rsidRPr="003068D4">
          <w:rPr>
            <w:rStyle w:val="Hyperlink"/>
            <w:lang w:val="sv-SE"/>
          </w:rPr>
          <w:t>om S</w:t>
        </w:r>
        <w:r w:rsidR="00836C09" w:rsidRPr="003068D4">
          <w:rPr>
            <w:rStyle w:val="Hyperlink"/>
            <w:lang w:val="sv-SE"/>
          </w:rPr>
          <w:t>vaghet på akuten</w:t>
        </w:r>
      </w:hyperlink>
      <w:r w:rsidR="00B112A4">
        <w:rPr>
          <w:lang w:val="sv-SE"/>
        </w:rPr>
        <w:t xml:space="preserve"> </w:t>
      </w:r>
      <w:r w:rsidR="00014B3B">
        <w:rPr>
          <w:lang w:val="sv-SE"/>
        </w:rPr>
        <w:fldChar w:fldCharType="begin"/>
      </w:r>
      <w:r w:rsidR="00014B3B">
        <w:rPr>
          <w:lang w:val="sv-SE"/>
        </w:rPr>
        <w:instrText xml:space="preserve"> ADDIN EN.CITE &lt;EndNote&gt;&lt;Cite&gt;&lt;Author&gt;Sandén&lt;/Author&gt;&lt;Year&gt;2020&lt;/Year&gt;&lt;RecNum&gt;3416&lt;/RecNum&gt;&lt;DisplayText&gt;[1]&lt;/DisplayText&gt;&lt;record&gt;&lt;rec-number&gt;3416&lt;/rec-number&gt;&lt;foreign-keys&gt;&lt;key app="EN" db-id="5rd9tv29z5xd0revrw5xdxzy5w5zpd9tvz55" timestamp="1644742867"&gt;3416&lt;/key&gt;&lt;/foreign-keys&gt;&lt;ref-type name="Journal Article"&gt;17&lt;/ref-type&gt;&lt;contributors&gt;&lt;authors&gt;&lt;author&gt;Sandén, J.&lt;/author&gt;&lt;author&gt;Dryver, E.&lt;/author&gt;&lt;/authors&gt;&lt;/contributors&gt;&lt;auth-address&gt;specialistläkare, akutkliniken, Skånes universitetssjukhus Lund.&amp;#xD;.&lt;/auth-address&gt;&lt;titles&gt;&lt;title&gt;[Approach to Weakness in the Emergency Department]&lt;/title&gt;&lt;secondary-title&gt;Lakartidningen&lt;/secondary-title&gt;&lt;/titles&gt;&lt;periodical&gt;&lt;full-title&gt;Lakartidningen&lt;/full-title&gt;&lt;abbr-1&gt;Lakartidningen&lt;/abbr-1&gt;&lt;/periodical&gt;&lt;volume&gt;117&lt;/volume&gt;&lt;edition&gt;2020/11/25&lt;/edition&gt;&lt;keywords&gt;&lt;keyword&gt;*Emergency Service, Hospital&lt;/keyword&gt;&lt;keyword&gt;Humans&lt;/keyword&gt;&lt;keyword&gt;*Muscle Weakness/diagnosis&lt;/keyword&gt;&lt;/keywords&gt;&lt;dates&gt;&lt;year&gt;2020&lt;/year&gt;&lt;pub-dates&gt;&lt;date&gt;Nov 23&lt;/date&gt;&lt;/pub-dates&gt;&lt;/dates&gt;&lt;orig-pub&gt;ABC om Svaghet på akuten.&lt;/orig-pub&gt;&lt;isbn&gt;0023-7205&lt;/isbn&gt;&lt;accession-num&gt;33230807&lt;/accession-num&gt;&lt;urls&gt;&lt;/urls&gt;&lt;remote-database-provider&gt;NLM&lt;/remote-database-provider&gt;&lt;language&gt;swe&lt;/language&gt;&lt;/record&gt;&lt;/Cite&gt;&lt;/EndNote&gt;</w:instrText>
      </w:r>
      <w:r w:rsidR="00014B3B">
        <w:rPr>
          <w:lang w:val="sv-SE"/>
        </w:rPr>
        <w:fldChar w:fldCharType="separate"/>
      </w:r>
      <w:r w:rsidR="00014B3B">
        <w:rPr>
          <w:noProof/>
          <w:lang w:val="sv-SE"/>
        </w:rPr>
        <w:t>[</w:t>
      </w:r>
      <w:hyperlink w:anchor="_ENREF_1" w:tooltip="Sandén, 2020 #3416" w:history="1">
        <w:r w:rsidR="00014B3B">
          <w:rPr>
            <w:noProof/>
            <w:lang w:val="sv-SE"/>
          </w:rPr>
          <w:t>1</w:t>
        </w:r>
      </w:hyperlink>
      <w:r w:rsidR="00014B3B">
        <w:rPr>
          <w:noProof/>
          <w:lang w:val="sv-SE"/>
        </w:rPr>
        <w:t>]</w:t>
      </w:r>
      <w:r w:rsidR="00014B3B">
        <w:rPr>
          <w:lang w:val="sv-SE"/>
        </w:rPr>
        <w:fldChar w:fldCharType="end"/>
      </w:r>
    </w:p>
    <w:p w14:paraId="0F0B68DB" w14:textId="77777777" w:rsidR="00836C09" w:rsidRPr="00533669" w:rsidRDefault="00836C09" w:rsidP="00836C09">
      <w:pPr>
        <w:rPr>
          <w:lang w:val="sv-SE"/>
        </w:rPr>
      </w:pPr>
    </w:p>
    <w:p w14:paraId="43C26191" w14:textId="3919515A" w:rsidR="00836C09" w:rsidRPr="00836C09" w:rsidRDefault="00836C09" w:rsidP="00836C09">
      <w:pPr>
        <w:pStyle w:val="Heading1"/>
      </w:pPr>
      <w:r>
        <w:t>Vertigo</w:t>
      </w:r>
    </w:p>
    <w:p w14:paraId="1325C082" w14:textId="0A059FE3" w:rsidR="00836C09" w:rsidRPr="0021278B" w:rsidRDefault="003068D4" w:rsidP="00836C09">
      <w:pPr>
        <w:rPr>
          <w:lang w:val="en-GB"/>
        </w:rPr>
      </w:pPr>
      <w:hyperlink r:id="rId9" w:history="1">
        <w:r w:rsidR="0021278B" w:rsidRPr="003068D4">
          <w:rPr>
            <w:rStyle w:val="Hyperlink"/>
            <w:lang w:val="en-US"/>
          </w:rPr>
          <w:t xml:space="preserve">2023 </w:t>
        </w:r>
        <w:proofErr w:type="spellStart"/>
        <w:r w:rsidR="0021278B" w:rsidRPr="003068D4">
          <w:rPr>
            <w:rStyle w:val="Hyperlink"/>
            <w:lang w:val="en-US"/>
          </w:rPr>
          <w:t>Edlow</w:t>
        </w:r>
        <w:proofErr w:type="spellEnd"/>
        <w:r w:rsidR="0021278B" w:rsidRPr="003068D4">
          <w:rPr>
            <w:rStyle w:val="Hyperlink"/>
            <w:lang w:val="en-US"/>
          </w:rPr>
          <w:t xml:space="preserve"> </w:t>
        </w:r>
        <w:r w:rsidR="0021278B" w:rsidRPr="003068D4">
          <w:rPr>
            <w:rStyle w:val="Hyperlink"/>
            <w:lang w:val="en-GB"/>
          </w:rPr>
          <w:t>Guidelines for reasonable and appropriate care in the emergency department 3 (GRACE-3): Acute dizziness and vertigo in the emergency department</w:t>
        </w:r>
      </w:hyperlink>
      <w:r w:rsidR="0021278B">
        <w:rPr>
          <w:lang w:val="en-GB"/>
        </w:rPr>
        <w:t xml:space="preserve"> </w:t>
      </w:r>
      <w:r w:rsidR="00014B3B">
        <w:rPr>
          <w:lang w:val="en-US"/>
        </w:rPr>
        <w:fldChar w:fldCharType="begin">
          <w:fldData xml:space="preserve">PEVuZE5vdGU+PENpdGU+PEF1dGhvcj5FZGxvdzwvQXV0aG9yPjxZZWFyPjIwMjM8L1llYXI+PFJl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==
</w:fldData>
        </w:fldChar>
      </w:r>
      <w:r w:rsidR="00014B3B">
        <w:rPr>
          <w:lang w:val="en-US"/>
        </w:rPr>
        <w:instrText xml:space="preserve"> ADDIN EN.CITE </w:instrText>
      </w:r>
      <w:r w:rsidR="00014B3B">
        <w:rPr>
          <w:lang w:val="en-US"/>
        </w:rPr>
        <w:fldChar w:fldCharType="begin">
          <w:fldData xml:space="preserve">PEVuZE5vdGU+PENpdGU+PEF1dGhvcj5FZGxvdzwvQXV0aG9yPjxZZWFyPjIwMjM8L1llYXI+PFJl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==
</w:fldData>
        </w:fldChar>
      </w:r>
      <w:r w:rsidR="00014B3B">
        <w:rPr>
          <w:lang w:val="en-US"/>
        </w:rPr>
        <w:instrText xml:space="preserve"> ADDIN EN.CITE.DATA </w:instrText>
      </w:r>
      <w:r w:rsidR="00014B3B">
        <w:rPr>
          <w:lang w:val="en-US"/>
        </w:rPr>
      </w:r>
      <w:r w:rsidR="00014B3B">
        <w:rPr>
          <w:lang w:val="en-US"/>
        </w:rPr>
        <w:fldChar w:fldCharType="end"/>
      </w:r>
      <w:r w:rsidR="00014B3B">
        <w:rPr>
          <w:lang w:val="en-US"/>
        </w:rPr>
        <w:fldChar w:fldCharType="separate"/>
      </w:r>
      <w:r w:rsidR="00014B3B">
        <w:rPr>
          <w:noProof/>
          <w:lang w:val="en-US"/>
        </w:rPr>
        <w:t>[</w:t>
      </w:r>
      <w:hyperlink w:anchor="_ENREF_2" w:tooltip="Edlow, 2023 #4206" w:history="1">
        <w:r w:rsidR="00014B3B">
          <w:rPr>
            <w:noProof/>
            <w:lang w:val="en-US"/>
          </w:rPr>
          <w:t>2</w:t>
        </w:r>
      </w:hyperlink>
      <w:r w:rsidR="00014B3B">
        <w:rPr>
          <w:noProof/>
          <w:lang w:val="en-US"/>
        </w:rPr>
        <w:t>]</w:t>
      </w:r>
      <w:r w:rsidR="00014B3B">
        <w:rPr>
          <w:lang w:val="en-US"/>
        </w:rPr>
        <w:fldChar w:fldCharType="end"/>
      </w:r>
    </w:p>
    <w:p w14:paraId="2A5703FC" w14:textId="77777777" w:rsidR="00836C09" w:rsidRDefault="00836C09" w:rsidP="00836C09">
      <w:pPr>
        <w:rPr>
          <w:lang w:val="en-US"/>
        </w:rPr>
      </w:pPr>
    </w:p>
    <w:p w14:paraId="19A6E1F3" w14:textId="1DB08C4D" w:rsidR="00BA3F9F" w:rsidRPr="00836C09" w:rsidRDefault="00BA3F9F" w:rsidP="00836C09">
      <w:pPr>
        <w:pStyle w:val="Heading1"/>
        <w:rPr>
          <w:lang w:val="en-US"/>
        </w:rPr>
      </w:pPr>
      <w:r w:rsidRPr="00836C09">
        <w:rPr>
          <w:lang w:val="en-US"/>
        </w:rPr>
        <w:t>Ophthalmology</w:t>
      </w:r>
    </w:p>
    <w:p w14:paraId="2C26733E" w14:textId="13C80C8E" w:rsidR="00836C09" w:rsidRDefault="00014B3B" w:rsidP="00836C09">
      <w:pPr>
        <w:rPr>
          <w:lang w:val="sv-SE"/>
        </w:rPr>
      </w:pPr>
      <w:hyperlink r:id="rId10" w:history="1">
        <w:proofErr w:type="spellStart"/>
        <w:r w:rsidR="00836C09" w:rsidRPr="00014B3B">
          <w:rPr>
            <w:rStyle w:val="Hyperlink"/>
            <w:lang w:val="sv-SE"/>
          </w:rPr>
          <w:t>SWESEMs</w:t>
        </w:r>
        <w:proofErr w:type="spellEnd"/>
        <w:r w:rsidR="00836C09" w:rsidRPr="00014B3B">
          <w:rPr>
            <w:rStyle w:val="Hyperlink"/>
            <w:lang w:val="sv-SE"/>
          </w:rPr>
          <w:t xml:space="preserve"> </w:t>
        </w:r>
        <w:r w:rsidRPr="00014B3B">
          <w:rPr>
            <w:rStyle w:val="Hyperlink"/>
            <w:lang w:val="sv-SE"/>
          </w:rPr>
          <w:t>oftalmologi</w:t>
        </w:r>
      </w:hyperlink>
    </w:p>
    <w:p w14:paraId="04EEEFB7" w14:textId="77777777" w:rsidR="0021278B" w:rsidRPr="008C20BD" w:rsidRDefault="0021278B" w:rsidP="00836C09">
      <w:pPr>
        <w:rPr>
          <w:lang w:val="sv-SE"/>
        </w:rPr>
      </w:pPr>
    </w:p>
    <w:p w14:paraId="5A1FE152" w14:textId="61B7A8FF" w:rsidR="00836C09" w:rsidRPr="009156D3" w:rsidRDefault="003068D4" w:rsidP="00836C09">
      <w:pPr>
        <w:rPr>
          <w:lang w:val="en-US"/>
        </w:rPr>
      </w:pPr>
      <w:hyperlink r:id="rId11" w:history="1">
        <w:r w:rsidR="0021278B" w:rsidRPr="003068D4">
          <w:rPr>
            <w:rStyle w:val="Hyperlink"/>
            <w:lang w:val="en-US"/>
          </w:rPr>
          <w:t xml:space="preserve">2020 Hoffman </w:t>
        </w:r>
        <w:r w:rsidR="0021278B" w:rsidRPr="003068D4">
          <w:rPr>
            <w:rStyle w:val="Hyperlink"/>
            <w:lang w:val="en-GB"/>
          </w:rPr>
          <w:t>Emergency Ocular Ultrasound - Common Traumatic and Non-Traumatic Emergencies Diagnosed with Bedside Ultrasound</w:t>
        </w:r>
      </w:hyperlink>
      <w:r w:rsidR="0021278B">
        <w:rPr>
          <w:lang w:val="en-GB"/>
        </w:rPr>
        <w:t xml:space="preserve"> </w:t>
      </w:r>
      <w:r w:rsidR="00014B3B">
        <w:rPr>
          <w:lang w:val="en-US"/>
        </w:rPr>
        <w:fldChar w:fldCharType="begin">
          <w:fldData xml:space="preserve">PEVuZE5vdGU+PENpdGU+PEF1dGhvcj5Ib2ZmbWFubjwvQXV0aG9yPjxZZWFyPjIwMjA8L1llYXI+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</w:fldData>
        </w:fldChar>
      </w:r>
      <w:r w:rsidR="00014B3B">
        <w:rPr>
          <w:lang w:val="en-US"/>
        </w:rPr>
        <w:instrText xml:space="preserve"> ADDIN EN.CITE </w:instrText>
      </w:r>
      <w:r w:rsidR="00014B3B">
        <w:rPr>
          <w:lang w:val="en-US"/>
        </w:rPr>
        <w:fldChar w:fldCharType="begin">
          <w:fldData xml:space="preserve">PEVuZE5vdGU+PENpdGU+PEF1dGhvcj5Ib2ZmbWFubjwvQXV0aG9yPjxZZWFyPjIwMjA8L1llYXI+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</w:fldData>
        </w:fldChar>
      </w:r>
      <w:r w:rsidR="00014B3B">
        <w:rPr>
          <w:lang w:val="en-US"/>
        </w:rPr>
        <w:instrText xml:space="preserve"> ADDIN EN.CITE.DATA </w:instrText>
      </w:r>
      <w:r w:rsidR="00014B3B">
        <w:rPr>
          <w:lang w:val="en-US"/>
        </w:rPr>
      </w:r>
      <w:r w:rsidR="00014B3B">
        <w:rPr>
          <w:lang w:val="en-US"/>
        </w:rPr>
        <w:fldChar w:fldCharType="end"/>
      </w:r>
      <w:r w:rsidR="00014B3B">
        <w:rPr>
          <w:lang w:val="en-US"/>
        </w:rPr>
        <w:fldChar w:fldCharType="separate"/>
      </w:r>
      <w:r w:rsidR="00014B3B">
        <w:rPr>
          <w:noProof/>
          <w:lang w:val="en-US"/>
        </w:rPr>
        <w:t>[</w:t>
      </w:r>
      <w:hyperlink w:anchor="_ENREF_3" w:tooltip="Hoffmann, 2020 #4231" w:history="1">
        <w:r w:rsidR="00014B3B">
          <w:rPr>
            <w:noProof/>
            <w:lang w:val="en-US"/>
          </w:rPr>
          <w:t>3</w:t>
        </w:r>
      </w:hyperlink>
      <w:r w:rsidR="00014B3B">
        <w:rPr>
          <w:noProof/>
          <w:lang w:val="en-US"/>
        </w:rPr>
        <w:t>]</w:t>
      </w:r>
      <w:r w:rsidR="00014B3B">
        <w:rPr>
          <w:lang w:val="en-US"/>
        </w:rPr>
        <w:fldChar w:fldCharType="end"/>
      </w:r>
    </w:p>
    <w:p w14:paraId="28D9EC98" w14:textId="77777777" w:rsidR="00BA3F9F" w:rsidRPr="0021278B" w:rsidRDefault="00BA3F9F" w:rsidP="00836C09">
      <w:pPr>
        <w:pStyle w:val="Heading1"/>
        <w:rPr>
          <w:lang w:val="en-US"/>
        </w:rPr>
      </w:pPr>
    </w:p>
    <w:p w14:paraId="7A9B43CE" w14:textId="17D8F847" w:rsidR="00014B3B" w:rsidRDefault="00BF2DE7" w:rsidP="00836C09">
      <w:pPr>
        <w:pStyle w:val="Heading1"/>
        <w:rPr>
          <w:lang w:val="en-US"/>
        </w:rPr>
      </w:pPr>
      <w:bookmarkStart w:id="0" w:name="_Toc316651606"/>
      <w:bookmarkStart w:id="1" w:name="_Toc317260876"/>
      <w:bookmarkStart w:id="2" w:name="_Toc317262107"/>
      <w:bookmarkStart w:id="3" w:name="_Toc317354362"/>
      <w:bookmarkStart w:id="4" w:name="_Toc368680659"/>
      <w:bookmarkStart w:id="5" w:name="_Toc368680712"/>
      <w:bookmarkStart w:id="6" w:name="_Toc368680921"/>
      <w:bookmarkStart w:id="7" w:name="_Toc49074160"/>
      <w:bookmarkStart w:id="8" w:name="_Toc49677738"/>
      <w:r w:rsidRPr="0021278B">
        <w:rPr>
          <w:lang w:val="en-US"/>
        </w:rPr>
        <w:t>R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r w:rsidR="00BA3F9F" w:rsidRPr="0021278B">
        <w:rPr>
          <w:lang w:val="en-US"/>
        </w:rPr>
        <w:t>eferences</w:t>
      </w:r>
    </w:p>
    <w:p w14:paraId="19CE78DF" w14:textId="77777777" w:rsidR="00014B3B" w:rsidRPr="00014B3B" w:rsidRDefault="00014B3B" w:rsidP="00014B3B">
      <w:pPr>
        <w:pStyle w:val="EndNoteBibliography"/>
        <w:ind w:left="720" w:hanging="720"/>
        <w:rPr>
          <w:noProof/>
        </w:rPr>
      </w:pPr>
      <w:r>
        <w:rPr>
          <w:lang w:val="en-US"/>
        </w:rPr>
        <w:fldChar w:fldCharType="begin"/>
      </w:r>
      <w:r>
        <w:rPr>
          <w:lang w:val="en-US"/>
        </w:rPr>
        <w:instrText xml:space="preserve"> ADDIN EN.REFLIST </w:instrText>
      </w:r>
      <w:r>
        <w:rPr>
          <w:lang w:val="en-US"/>
        </w:rPr>
        <w:fldChar w:fldCharType="separate"/>
      </w:r>
      <w:bookmarkStart w:id="9" w:name="_ENREF_1"/>
      <w:r w:rsidRPr="00014B3B">
        <w:rPr>
          <w:noProof/>
        </w:rPr>
        <w:t>1.</w:t>
      </w:r>
      <w:r w:rsidRPr="00014B3B">
        <w:rPr>
          <w:noProof/>
        </w:rPr>
        <w:tab/>
        <w:t xml:space="preserve">Sandén, J. and E. Dryver, </w:t>
      </w:r>
      <w:r w:rsidRPr="00014B3B">
        <w:rPr>
          <w:i/>
          <w:noProof/>
        </w:rPr>
        <w:t>[Approach to Weakness in the Emergency Department].</w:t>
      </w:r>
      <w:r w:rsidRPr="00014B3B">
        <w:rPr>
          <w:noProof/>
        </w:rPr>
        <w:t xml:space="preserve"> Lakartidningen, 2020. </w:t>
      </w:r>
      <w:r w:rsidRPr="00014B3B">
        <w:rPr>
          <w:b/>
          <w:noProof/>
        </w:rPr>
        <w:t>117</w:t>
      </w:r>
      <w:r w:rsidRPr="00014B3B">
        <w:rPr>
          <w:noProof/>
        </w:rPr>
        <w:t>.</w:t>
      </w:r>
      <w:bookmarkEnd w:id="9"/>
    </w:p>
    <w:p w14:paraId="5F28378F" w14:textId="77777777" w:rsidR="00014B3B" w:rsidRPr="00014B3B" w:rsidRDefault="00014B3B" w:rsidP="00014B3B">
      <w:pPr>
        <w:pStyle w:val="EndNoteBibliography"/>
        <w:ind w:left="720" w:hanging="720"/>
        <w:rPr>
          <w:noProof/>
        </w:rPr>
      </w:pPr>
      <w:bookmarkStart w:id="10" w:name="_ENREF_2"/>
      <w:r w:rsidRPr="00014B3B">
        <w:rPr>
          <w:noProof/>
        </w:rPr>
        <w:t>2.</w:t>
      </w:r>
      <w:r w:rsidRPr="00014B3B">
        <w:rPr>
          <w:noProof/>
        </w:rPr>
        <w:tab/>
        <w:t xml:space="preserve">Edlow, J.A., et al., </w:t>
      </w:r>
      <w:r w:rsidRPr="00014B3B">
        <w:rPr>
          <w:i/>
          <w:noProof/>
        </w:rPr>
        <w:t>Guidelines for reasonable and appropriate care in the emergency department 3 (GRACE-3): Acute dizziness and vertigo in the emergency department.</w:t>
      </w:r>
      <w:r w:rsidRPr="00014B3B">
        <w:rPr>
          <w:noProof/>
        </w:rPr>
        <w:t xml:space="preserve"> Acad Emerg Med, 2023. </w:t>
      </w:r>
      <w:r w:rsidRPr="00014B3B">
        <w:rPr>
          <w:b/>
          <w:noProof/>
        </w:rPr>
        <w:t>30</w:t>
      </w:r>
      <w:r w:rsidRPr="00014B3B">
        <w:rPr>
          <w:noProof/>
        </w:rPr>
        <w:t>(5): p. 442-486.</w:t>
      </w:r>
      <w:bookmarkEnd w:id="10"/>
    </w:p>
    <w:p w14:paraId="6ABCF215" w14:textId="77777777" w:rsidR="00014B3B" w:rsidRPr="00014B3B" w:rsidRDefault="00014B3B" w:rsidP="00014B3B">
      <w:pPr>
        <w:pStyle w:val="EndNoteBibliography"/>
        <w:ind w:left="720" w:hanging="720"/>
        <w:rPr>
          <w:noProof/>
        </w:rPr>
      </w:pPr>
      <w:bookmarkStart w:id="11" w:name="_ENREF_3"/>
      <w:r w:rsidRPr="00014B3B">
        <w:rPr>
          <w:noProof/>
        </w:rPr>
        <w:t>3.</w:t>
      </w:r>
      <w:r w:rsidRPr="00014B3B">
        <w:rPr>
          <w:noProof/>
        </w:rPr>
        <w:tab/>
        <w:t xml:space="preserve">Hoffmann, B., J.M. Schafer, and C.F. Dietrich, </w:t>
      </w:r>
      <w:r w:rsidRPr="00014B3B">
        <w:rPr>
          <w:i/>
          <w:noProof/>
        </w:rPr>
        <w:t>Emergency Ocular Ultrasound - Common Traumatic and Non-Traumatic Emergencies Diagnosed with Bedside Ultrasound.</w:t>
      </w:r>
      <w:r w:rsidRPr="00014B3B">
        <w:rPr>
          <w:noProof/>
        </w:rPr>
        <w:t xml:space="preserve"> Ultraschall Med, 2020. </w:t>
      </w:r>
      <w:r w:rsidRPr="00014B3B">
        <w:rPr>
          <w:b/>
          <w:noProof/>
        </w:rPr>
        <w:t>41</w:t>
      </w:r>
      <w:r w:rsidRPr="00014B3B">
        <w:rPr>
          <w:noProof/>
        </w:rPr>
        <w:t>(6): p. 618-645.</w:t>
      </w:r>
      <w:bookmarkEnd w:id="11"/>
    </w:p>
    <w:p w14:paraId="3EE59A05" w14:textId="7DB02D0B" w:rsidR="00FA79EF" w:rsidRPr="0021278B" w:rsidRDefault="00014B3B" w:rsidP="00836C09">
      <w:pPr>
        <w:pStyle w:val="Heading1"/>
        <w:rPr>
          <w:lang w:val="en-US"/>
        </w:rPr>
      </w:pPr>
      <w:r>
        <w:rPr>
          <w:lang w:val="en-US"/>
        </w:rPr>
        <w:fldChar w:fldCharType="end"/>
      </w:r>
    </w:p>
    <w:sectPr w:rsidR="00FA79EF" w:rsidRPr="0021278B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006668" w14:textId="77777777" w:rsidR="0069370B" w:rsidRDefault="0069370B" w:rsidP="00BA1667">
      <w:r>
        <w:separator/>
      </w:r>
    </w:p>
  </w:endnote>
  <w:endnote w:type="continuationSeparator" w:id="0">
    <w:p w14:paraId="63E59B40" w14:textId="77777777" w:rsidR="0069370B" w:rsidRDefault="0069370B" w:rsidP="00BA1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DC50D1" w14:textId="77777777" w:rsidR="0030697C" w:rsidRPr="009A054E" w:rsidRDefault="0030697C" w:rsidP="00BA1667">
    <w:pPr>
      <w:pStyle w:val="Footer"/>
      <w:jc w:val="center"/>
      <w:rPr>
        <w:rFonts w:ascii="Times" w:hAnsi="Times"/>
      </w:rPr>
    </w:pPr>
    <w:r w:rsidRPr="009A054E">
      <w:rPr>
        <w:rFonts w:ascii="Times" w:hAnsi="Times"/>
      </w:rPr>
      <w:t>Eric Dryver, SUS Lund</w:t>
    </w:r>
  </w:p>
  <w:p w14:paraId="40152C68" w14:textId="77777777" w:rsidR="0030697C" w:rsidRPr="009A054E" w:rsidRDefault="0030697C" w:rsidP="00BA1667">
    <w:pPr>
      <w:pStyle w:val="Footer"/>
      <w:jc w:val="center"/>
      <w:rPr>
        <w:rFonts w:ascii="Times" w:hAnsi="Times"/>
      </w:rPr>
    </w:pPr>
    <w:r w:rsidRPr="009A054E">
      <w:rPr>
        <w:rFonts w:ascii="Times" w:hAnsi="Times"/>
      </w:rPr>
      <w:t xml:space="preserve">- </w:t>
    </w:r>
    <w:r w:rsidRPr="009A054E">
      <w:rPr>
        <w:rStyle w:val="PageNumber"/>
      </w:rPr>
      <w:fldChar w:fldCharType="begin"/>
    </w:r>
    <w:r w:rsidRPr="009A054E">
      <w:rPr>
        <w:rStyle w:val="PageNumber"/>
        <w:rFonts w:ascii="Times" w:hAnsi="Times"/>
      </w:rPr>
      <w:instrText xml:space="preserve"> PAGE </w:instrText>
    </w:r>
    <w:r w:rsidRPr="009A054E">
      <w:rPr>
        <w:rStyle w:val="PageNumber"/>
      </w:rPr>
      <w:fldChar w:fldCharType="separate"/>
    </w:r>
    <w:r>
      <w:rPr>
        <w:rStyle w:val="PageNumber"/>
        <w:rFonts w:ascii="Times" w:hAnsi="Times"/>
        <w:noProof/>
      </w:rPr>
      <w:t>2</w:t>
    </w:r>
    <w:r w:rsidRPr="009A054E">
      <w:rPr>
        <w:rStyle w:val="PageNumber"/>
      </w:rPr>
      <w:fldChar w:fldCharType="end"/>
    </w:r>
    <w:r w:rsidRPr="009A054E">
      <w:rPr>
        <w:rStyle w:val="PageNumber"/>
        <w:rFonts w:ascii="Times" w:hAnsi="Times"/>
      </w:rPr>
      <w:t xml:space="preserve"> -</w:t>
    </w:r>
  </w:p>
  <w:p w14:paraId="1D827D0B" w14:textId="77777777" w:rsidR="0030697C" w:rsidRDefault="003069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DD1AD2" w14:textId="77777777" w:rsidR="0069370B" w:rsidRDefault="0069370B" w:rsidP="00BA1667">
      <w:r>
        <w:separator/>
      </w:r>
    </w:p>
  </w:footnote>
  <w:footnote w:type="continuationSeparator" w:id="0">
    <w:p w14:paraId="305B9B86" w14:textId="77777777" w:rsidR="0069370B" w:rsidRDefault="0069370B" w:rsidP="00BA16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3B126FA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EE06FA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628871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4DA08D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3A8A1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EC38A6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F8A2035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6C6008D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FC60A6A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ECE24F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411A0C6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0000002">
      <w:start w:val="1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1D8538C2"/>
    <w:multiLevelType w:val="multilevel"/>
    <w:tmpl w:val="4ACAB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0353718"/>
    <w:multiLevelType w:val="multilevel"/>
    <w:tmpl w:val="A9B28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2901CF5"/>
    <w:multiLevelType w:val="hybridMultilevel"/>
    <w:tmpl w:val="3D0206C4"/>
    <w:lvl w:ilvl="0" w:tplc="F16C81F6">
      <w:start w:val="1"/>
      <w:numFmt w:val="bullet"/>
      <w:pStyle w:val="ListBullet2"/>
      <w:lvlText w:val="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846474"/>
    <w:multiLevelType w:val="hybridMultilevel"/>
    <w:tmpl w:val="E38889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850086"/>
    <w:multiLevelType w:val="multilevel"/>
    <w:tmpl w:val="923C8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2A967CD0"/>
    <w:multiLevelType w:val="hybridMultilevel"/>
    <w:tmpl w:val="FE7452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191EBE"/>
    <w:multiLevelType w:val="hybridMultilevel"/>
    <w:tmpl w:val="2C2AA1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BC6AB6"/>
    <w:multiLevelType w:val="multilevel"/>
    <w:tmpl w:val="2B689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6300A41"/>
    <w:multiLevelType w:val="multilevel"/>
    <w:tmpl w:val="1FC8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3C914FF4"/>
    <w:multiLevelType w:val="hybridMultilevel"/>
    <w:tmpl w:val="2264D2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2A0237"/>
    <w:multiLevelType w:val="hybridMultilevel"/>
    <w:tmpl w:val="2C66B0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3174EB"/>
    <w:multiLevelType w:val="multilevel"/>
    <w:tmpl w:val="56323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9AA4CF7"/>
    <w:multiLevelType w:val="hybridMultilevel"/>
    <w:tmpl w:val="91F6F032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BB0794"/>
    <w:multiLevelType w:val="multilevel"/>
    <w:tmpl w:val="D7542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10C3390"/>
    <w:multiLevelType w:val="multilevel"/>
    <w:tmpl w:val="ADD2B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9963C87"/>
    <w:multiLevelType w:val="hybridMultilevel"/>
    <w:tmpl w:val="E54AE530"/>
    <w:lvl w:ilvl="0" w:tplc="D0CCAB16">
      <w:start w:val="1"/>
      <w:numFmt w:val="bullet"/>
      <w:pStyle w:val="Checkbox"/>
      <w:lvlText w:val="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66590381">
    <w:abstractNumId w:val="24"/>
  </w:num>
  <w:num w:numId="2" w16cid:durableId="920141190">
    <w:abstractNumId w:val="0"/>
  </w:num>
  <w:num w:numId="3" w16cid:durableId="558785026">
    <w:abstractNumId w:val="9"/>
  </w:num>
  <w:num w:numId="4" w16cid:durableId="938609930">
    <w:abstractNumId w:val="4"/>
  </w:num>
  <w:num w:numId="5" w16cid:durableId="784734454">
    <w:abstractNumId w:val="3"/>
  </w:num>
  <w:num w:numId="6" w16cid:durableId="1300499005">
    <w:abstractNumId w:val="2"/>
  </w:num>
  <w:num w:numId="7" w16cid:durableId="846598288">
    <w:abstractNumId w:val="1"/>
  </w:num>
  <w:num w:numId="8" w16cid:durableId="1190724441">
    <w:abstractNumId w:val="10"/>
  </w:num>
  <w:num w:numId="9" w16cid:durableId="723677456">
    <w:abstractNumId w:val="8"/>
  </w:num>
  <w:num w:numId="10" w16cid:durableId="796295145">
    <w:abstractNumId w:val="7"/>
  </w:num>
  <w:num w:numId="11" w16cid:durableId="1906649602">
    <w:abstractNumId w:val="6"/>
  </w:num>
  <w:num w:numId="12" w16cid:durableId="754059915">
    <w:abstractNumId w:val="5"/>
  </w:num>
  <w:num w:numId="13" w16cid:durableId="114059850">
    <w:abstractNumId w:val="14"/>
  </w:num>
  <w:num w:numId="14" w16cid:durableId="1427924133">
    <w:abstractNumId w:val="11"/>
  </w:num>
  <w:num w:numId="15" w16cid:durableId="518741332">
    <w:abstractNumId w:val="13"/>
  </w:num>
  <w:num w:numId="16" w16cid:durableId="1961960092">
    <w:abstractNumId w:val="12"/>
  </w:num>
  <w:num w:numId="17" w16cid:durableId="1235315682">
    <w:abstractNumId w:val="21"/>
  </w:num>
  <w:num w:numId="18" w16cid:durableId="533543599">
    <w:abstractNumId w:val="23"/>
  </w:num>
  <w:num w:numId="19" w16cid:durableId="2072340921">
    <w:abstractNumId w:val="22"/>
  </w:num>
  <w:num w:numId="20" w16cid:durableId="1413771685">
    <w:abstractNumId w:val="17"/>
  </w:num>
  <w:num w:numId="21" w16cid:durableId="1449349123">
    <w:abstractNumId w:val="18"/>
  </w:num>
  <w:num w:numId="22" w16cid:durableId="1041705502">
    <w:abstractNumId w:val="25"/>
  </w:num>
  <w:num w:numId="23" w16cid:durableId="1184704360">
    <w:abstractNumId w:val="19"/>
  </w:num>
  <w:num w:numId="24" w16cid:durableId="1957910731">
    <w:abstractNumId w:val="16"/>
  </w:num>
  <w:num w:numId="25" w16cid:durableId="1243687575">
    <w:abstractNumId w:val="26"/>
  </w:num>
  <w:num w:numId="26" w16cid:durableId="260336508">
    <w:abstractNumId w:val="20"/>
  </w:num>
  <w:num w:numId="27" w16cid:durableId="1992363511">
    <w:abstractNumId w:val="15"/>
  </w:num>
  <w:num w:numId="28" w16cid:durableId="87577891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6"/>
  <w:embedSystemFonts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Numbered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5rd9tv29z5xd0revrw5xdxzy5w5zpd9tvz55&quot;&gt;Eric&amp;apos;s EndNote Library 200823-Converted&lt;record-ids&gt;&lt;item&gt;3416&lt;/item&gt;&lt;item&gt;4206&lt;/item&gt;&lt;item&gt;4231&lt;/item&gt;&lt;/record-ids&gt;&lt;/item&gt;&lt;/Libraries&gt;"/>
  </w:docVars>
  <w:rsids>
    <w:rsidRoot w:val="00AD788F"/>
    <w:rsid w:val="00002644"/>
    <w:rsid w:val="0000289A"/>
    <w:rsid w:val="00003216"/>
    <w:rsid w:val="00003B24"/>
    <w:rsid w:val="00005389"/>
    <w:rsid w:val="00006370"/>
    <w:rsid w:val="00014B3B"/>
    <w:rsid w:val="00021489"/>
    <w:rsid w:val="000250E0"/>
    <w:rsid w:val="00032855"/>
    <w:rsid w:val="00037ED4"/>
    <w:rsid w:val="00042CD2"/>
    <w:rsid w:val="00047ACD"/>
    <w:rsid w:val="00051A50"/>
    <w:rsid w:val="0005398B"/>
    <w:rsid w:val="000601F6"/>
    <w:rsid w:val="00065B85"/>
    <w:rsid w:val="000663EF"/>
    <w:rsid w:val="00072321"/>
    <w:rsid w:val="00074300"/>
    <w:rsid w:val="0007709E"/>
    <w:rsid w:val="00077AEE"/>
    <w:rsid w:val="00077CCF"/>
    <w:rsid w:val="00080C8C"/>
    <w:rsid w:val="00081B25"/>
    <w:rsid w:val="00083B9F"/>
    <w:rsid w:val="00091185"/>
    <w:rsid w:val="000935EB"/>
    <w:rsid w:val="000A0DAE"/>
    <w:rsid w:val="000A61BB"/>
    <w:rsid w:val="000B0DD1"/>
    <w:rsid w:val="000B7BD2"/>
    <w:rsid w:val="000C39C2"/>
    <w:rsid w:val="000D0EF2"/>
    <w:rsid w:val="000D665A"/>
    <w:rsid w:val="000E36A8"/>
    <w:rsid w:val="000F53CA"/>
    <w:rsid w:val="000F55C9"/>
    <w:rsid w:val="00102852"/>
    <w:rsid w:val="00103F0C"/>
    <w:rsid w:val="0011184C"/>
    <w:rsid w:val="0011223B"/>
    <w:rsid w:val="001134E6"/>
    <w:rsid w:val="001147BE"/>
    <w:rsid w:val="00121D94"/>
    <w:rsid w:val="001466B4"/>
    <w:rsid w:val="0015469D"/>
    <w:rsid w:val="00170530"/>
    <w:rsid w:val="001711B5"/>
    <w:rsid w:val="0017213D"/>
    <w:rsid w:val="001763F3"/>
    <w:rsid w:val="0018085C"/>
    <w:rsid w:val="00186207"/>
    <w:rsid w:val="001922D5"/>
    <w:rsid w:val="001A0378"/>
    <w:rsid w:val="001A6595"/>
    <w:rsid w:val="001C044F"/>
    <w:rsid w:val="001C1BB7"/>
    <w:rsid w:val="001D023B"/>
    <w:rsid w:val="001D10B4"/>
    <w:rsid w:val="001D5162"/>
    <w:rsid w:val="001E2A47"/>
    <w:rsid w:val="001F2701"/>
    <w:rsid w:val="001F4F66"/>
    <w:rsid w:val="001F506C"/>
    <w:rsid w:val="00202F2E"/>
    <w:rsid w:val="00211751"/>
    <w:rsid w:val="002124B5"/>
    <w:rsid w:val="0021278B"/>
    <w:rsid w:val="00223C48"/>
    <w:rsid w:val="002352BE"/>
    <w:rsid w:val="00236ADB"/>
    <w:rsid w:val="002372A4"/>
    <w:rsid w:val="0024119F"/>
    <w:rsid w:val="002440A3"/>
    <w:rsid w:val="002443F3"/>
    <w:rsid w:val="00253EAD"/>
    <w:rsid w:val="00257622"/>
    <w:rsid w:val="00263C60"/>
    <w:rsid w:val="00266151"/>
    <w:rsid w:val="0027158E"/>
    <w:rsid w:val="0027331A"/>
    <w:rsid w:val="00276009"/>
    <w:rsid w:val="0028246B"/>
    <w:rsid w:val="00285920"/>
    <w:rsid w:val="00285EEF"/>
    <w:rsid w:val="00292D1E"/>
    <w:rsid w:val="00293224"/>
    <w:rsid w:val="00293BCF"/>
    <w:rsid w:val="002974F3"/>
    <w:rsid w:val="002A1129"/>
    <w:rsid w:val="002A2186"/>
    <w:rsid w:val="002B2B05"/>
    <w:rsid w:val="002B70E8"/>
    <w:rsid w:val="002C275D"/>
    <w:rsid w:val="002D65BC"/>
    <w:rsid w:val="002E386E"/>
    <w:rsid w:val="002E3C5A"/>
    <w:rsid w:val="002E6A26"/>
    <w:rsid w:val="00305E86"/>
    <w:rsid w:val="003068D4"/>
    <w:rsid w:val="0030697C"/>
    <w:rsid w:val="00311994"/>
    <w:rsid w:val="00315227"/>
    <w:rsid w:val="00315BDA"/>
    <w:rsid w:val="00315C30"/>
    <w:rsid w:val="003171C6"/>
    <w:rsid w:val="0032156E"/>
    <w:rsid w:val="00322C7D"/>
    <w:rsid w:val="00333753"/>
    <w:rsid w:val="00333CCA"/>
    <w:rsid w:val="003377E4"/>
    <w:rsid w:val="00337C43"/>
    <w:rsid w:val="00340403"/>
    <w:rsid w:val="00343F22"/>
    <w:rsid w:val="00346216"/>
    <w:rsid w:val="00350D5A"/>
    <w:rsid w:val="00351556"/>
    <w:rsid w:val="003554BA"/>
    <w:rsid w:val="003675C9"/>
    <w:rsid w:val="00373594"/>
    <w:rsid w:val="00375AD0"/>
    <w:rsid w:val="003772C4"/>
    <w:rsid w:val="003816CB"/>
    <w:rsid w:val="0038172D"/>
    <w:rsid w:val="0038653B"/>
    <w:rsid w:val="0038730C"/>
    <w:rsid w:val="00393892"/>
    <w:rsid w:val="00395F50"/>
    <w:rsid w:val="003A35D8"/>
    <w:rsid w:val="003A6707"/>
    <w:rsid w:val="003B0990"/>
    <w:rsid w:val="003D627F"/>
    <w:rsid w:val="003E399D"/>
    <w:rsid w:val="003E58BF"/>
    <w:rsid w:val="003F55A3"/>
    <w:rsid w:val="00402774"/>
    <w:rsid w:val="00405A6B"/>
    <w:rsid w:val="0041440B"/>
    <w:rsid w:val="0041651D"/>
    <w:rsid w:val="0042768C"/>
    <w:rsid w:val="00434BC3"/>
    <w:rsid w:val="00445971"/>
    <w:rsid w:val="00460590"/>
    <w:rsid w:val="00476856"/>
    <w:rsid w:val="00490F61"/>
    <w:rsid w:val="004923F4"/>
    <w:rsid w:val="004A3ED1"/>
    <w:rsid w:val="004A5BAB"/>
    <w:rsid w:val="004B1748"/>
    <w:rsid w:val="004D3BE4"/>
    <w:rsid w:val="004D3EBF"/>
    <w:rsid w:val="004D723A"/>
    <w:rsid w:val="004E3104"/>
    <w:rsid w:val="004E65C4"/>
    <w:rsid w:val="004E74AD"/>
    <w:rsid w:val="004F0C12"/>
    <w:rsid w:val="004F37F2"/>
    <w:rsid w:val="004F3DDB"/>
    <w:rsid w:val="0050146F"/>
    <w:rsid w:val="005031D4"/>
    <w:rsid w:val="00503C54"/>
    <w:rsid w:val="005116DC"/>
    <w:rsid w:val="00514BF0"/>
    <w:rsid w:val="00516F03"/>
    <w:rsid w:val="00521ECC"/>
    <w:rsid w:val="0052292F"/>
    <w:rsid w:val="00537AF6"/>
    <w:rsid w:val="005468FD"/>
    <w:rsid w:val="00550CCE"/>
    <w:rsid w:val="00553B8D"/>
    <w:rsid w:val="00574683"/>
    <w:rsid w:val="00577852"/>
    <w:rsid w:val="00582652"/>
    <w:rsid w:val="0058403F"/>
    <w:rsid w:val="00584846"/>
    <w:rsid w:val="00590E30"/>
    <w:rsid w:val="00593D3E"/>
    <w:rsid w:val="005B24BA"/>
    <w:rsid w:val="005B2878"/>
    <w:rsid w:val="005B424D"/>
    <w:rsid w:val="005B7F8D"/>
    <w:rsid w:val="005C2A31"/>
    <w:rsid w:val="005C4E51"/>
    <w:rsid w:val="005D0B08"/>
    <w:rsid w:val="005D2463"/>
    <w:rsid w:val="005D29BE"/>
    <w:rsid w:val="005D2FA0"/>
    <w:rsid w:val="005D7FE1"/>
    <w:rsid w:val="005E4BF6"/>
    <w:rsid w:val="005F0771"/>
    <w:rsid w:val="005F25C1"/>
    <w:rsid w:val="00610BE6"/>
    <w:rsid w:val="00611236"/>
    <w:rsid w:val="006127FE"/>
    <w:rsid w:val="00617998"/>
    <w:rsid w:val="006266CE"/>
    <w:rsid w:val="006331AF"/>
    <w:rsid w:val="006345FC"/>
    <w:rsid w:val="0064373C"/>
    <w:rsid w:val="00654885"/>
    <w:rsid w:val="00661932"/>
    <w:rsid w:val="0066478F"/>
    <w:rsid w:val="00672CC6"/>
    <w:rsid w:val="00674E94"/>
    <w:rsid w:val="00677D25"/>
    <w:rsid w:val="00682B82"/>
    <w:rsid w:val="006916B3"/>
    <w:rsid w:val="00691B5B"/>
    <w:rsid w:val="00692A41"/>
    <w:rsid w:val="0069370B"/>
    <w:rsid w:val="0069644C"/>
    <w:rsid w:val="006A169A"/>
    <w:rsid w:val="006A2B0D"/>
    <w:rsid w:val="006A52DD"/>
    <w:rsid w:val="006B30C1"/>
    <w:rsid w:val="006B3AD9"/>
    <w:rsid w:val="006B73A0"/>
    <w:rsid w:val="006C4079"/>
    <w:rsid w:val="006D196F"/>
    <w:rsid w:val="006D5BBB"/>
    <w:rsid w:val="006D6AE2"/>
    <w:rsid w:val="006E2BBA"/>
    <w:rsid w:val="006E3B00"/>
    <w:rsid w:val="006E5ED0"/>
    <w:rsid w:val="006E7D7F"/>
    <w:rsid w:val="006F411A"/>
    <w:rsid w:val="00706B94"/>
    <w:rsid w:val="00717FFB"/>
    <w:rsid w:val="007208D0"/>
    <w:rsid w:val="00730739"/>
    <w:rsid w:val="00731C05"/>
    <w:rsid w:val="00741C63"/>
    <w:rsid w:val="0074352B"/>
    <w:rsid w:val="00744A9F"/>
    <w:rsid w:val="007469B1"/>
    <w:rsid w:val="00746F30"/>
    <w:rsid w:val="0076280D"/>
    <w:rsid w:val="00774B46"/>
    <w:rsid w:val="007774D6"/>
    <w:rsid w:val="00793AE1"/>
    <w:rsid w:val="00795212"/>
    <w:rsid w:val="007A0C94"/>
    <w:rsid w:val="007A7A04"/>
    <w:rsid w:val="007B1079"/>
    <w:rsid w:val="007B6777"/>
    <w:rsid w:val="007B6A95"/>
    <w:rsid w:val="007C14F3"/>
    <w:rsid w:val="007C1720"/>
    <w:rsid w:val="007C3022"/>
    <w:rsid w:val="007C38D8"/>
    <w:rsid w:val="007C3C8E"/>
    <w:rsid w:val="007C64A2"/>
    <w:rsid w:val="007D705A"/>
    <w:rsid w:val="007E0F29"/>
    <w:rsid w:val="007E32A7"/>
    <w:rsid w:val="007F1F54"/>
    <w:rsid w:val="007F328E"/>
    <w:rsid w:val="007F6513"/>
    <w:rsid w:val="007F7463"/>
    <w:rsid w:val="00804BE5"/>
    <w:rsid w:val="00805DB6"/>
    <w:rsid w:val="008103C5"/>
    <w:rsid w:val="008168F7"/>
    <w:rsid w:val="008175AF"/>
    <w:rsid w:val="00820480"/>
    <w:rsid w:val="008237F7"/>
    <w:rsid w:val="00826D5E"/>
    <w:rsid w:val="00830BF0"/>
    <w:rsid w:val="00830EB2"/>
    <w:rsid w:val="00836C09"/>
    <w:rsid w:val="0083739F"/>
    <w:rsid w:val="00845270"/>
    <w:rsid w:val="0085594F"/>
    <w:rsid w:val="00861DE2"/>
    <w:rsid w:val="00867B50"/>
    <w:rsid w:val="00871A8A"/>
    <w:rsid w:val="008808E0"/>
    <w:rsid w:val="008839D1"/>
    <w:rsid w:val="0089063A"/>
    <w:rsid w:val="00893D7F"/>
    <w:rsid w:val="00895393"/>
    <w:rsid w:val="008A0BC5"/>
    <w:rsid w:val="008A6E0C"/>
    <w:rsid w:val="008B06A7"/>
    <w:rsid w:val="008B6A51"/>
    <w:rsid w:val="008C04C0"/>
    <w:rsid w:val="008C0867"/>
    <w:rsid w:val="008C2E47"/>
    <w:rsid w:val="008E3054"/>
    <w:rsid w:val="008E7360"/>
    <w:rsid w:val="008F2643"/>
    <w:rsid w:val="008F4688"/>
    <w:rsid w:val="008F6ED7"/>
    <w:rsid w:val="0090284D"/>
    <w:rsid w:val="00903B4E"/>
    <w:rsid w:val="00903DF7"/>
    <w:rsid w:val="00906D51"/>
    <w:rsid w:val="00911263"/>
    <w:rsid w:val="009131AF"/>
    <w:rsid w:val="00920453"/>
    <w:rsid w:val="00926182"/>
    <w:rsid w:val="00932143"/>
    <w:rsid w:val="0093565E"/>
    <w:rsid w:val="009366DA"/>
    <w:rsid w:val="00951B5E"/>
    <w:rsid w:val="0095776D"/>
    <w:rsid w:val="0096452C"/>
    <w:rsid w:val="00970B2B"/>
    <w:rsid w:val="009712BC"/>
    <w:rsid w:val="0098756E"/>
    <w:rsid w:val="00991C49"/>
    <w:rsid w:val="00994722"/>
    <w:rsid w:val="009B68A6"/>
    <w:rsid w:val="009D02AF"/>
    <w:rsid w:val="009D4BEE"/>
    <w:rsid w:val="009F0B1D"/>
    <w:rsid w:val="009F29CE"/>
    <w:rsid w:val="009F2CA1"/>
    <w:rsid w:val="009F3A4E"/>
    <w:rsid w:val="00A00B7F"/>
    <w:rsid w:val="00A112E8"/>
    <w:rsid w:val="00A21687"/>
    <w:rsid w:val="00A21C14"/>
    <w:rsid w:val="00A2692F"/>
    <w:rsid w:val="00A27D14"/>
    <w:rsid w:val="00A36EB9"/>
    <w:rsid w:val="00A57DEA"/>
    <w:rsid w:val="00A731CD"/>
    <w:rsid w:val="00AA05BF"/>
    <w:rsid w:val="00AA32D3"/>
    <w:rsid w:val="00AA49A6"/>
    <w:rsid w:val="00AA729E"/>
    <w:rsid w:val="00AB0844"/>
    <w:rsid w:val="00AB36FB"/>
    <w:rsid w:val="00AC1B9F"/>
    <w:rsid w:val="00AC2FF6"/>
    <w:rsid w:val="00AC58C5"/>
    <w:rsid w:val="00AD788F"/>
    <w:rsid w:val="00AE22C6"/>
    <w:rsid w:val="00AE5E26"/>
    <w:rsid w:val="00AF68B5"/>
    <w:rsid w:val="00B112A4"/>
    <w:rsid w:val="00B16511"/>
    <w:rsid w:val="00B23161"/>
    <w:rsid w:val="00B43BC3"/>
    <w:rsid w:val="00B460AB"/>
    <w:rsid w:val="00B46E63"/>
    <w:rsid w:val="00B51FCA"/>
    <w:rsid w:val="00B52BF7"/>
    <w:rsid w:val="00B52FAC"/>
    <w:rsid w:val="00B5698E"/>
    <w:rsid w:val="00B61524"/>
    <w:rsid w:val="00B6221B"/>
    <w:rsid w:val="00B75F4A"/>
    <w:rsid w:val="00B7677B"/>
    <w:rsid w:val="00B76868"/>
    <w:rsid w:val="00B77980"/>
    <w:rsid w:val="00B857C7"/>
    <w:rsid w:val="00BA1667"/>
    <w:rsid w:val="00BA1DBE"/>
    <w:rsid w:val="00BA227B"/>
    <w:rsid w:val="00BA2D08"/>
    <w:rsid w:val="00BA3F9F"/>
    <w:rsid w:val="00BB119D"/>
    <w:rsid w:val="00BB18C0"/>
    <w:rsid w:val="00BB4430"/>
    <w:rsid w:val="00BC0C82"/>
    <w:rsid w:val="00BC44D7"/>
    <w:rsid w:val="00BC45EF"/>
    <w:rsid w:val="00BC4BD5"/>
    <w:rsid w:val="00BE1CE3"/>
    <w:rsid w:val="00BE686E"/>
    <w:rsid w:val="00BF045C"/>
    <w:rsid w:val="00BF1A1B"/>
    <w:rsid w:val="00BF2011"/>
    <w:rsid w:val="00BF2DE7"/>
    <w:rsid w:val="00BF4511"/>
    <w:rsid w:val="00BF6F88"/>
    <w:rsid w:val="00C03532"/>
    <w:rsid w:val="00C236A9"/>
    <w:rsid w:val="00C2772E"/>
    <w:rsid w:val="00C346AE"/>
    <w:rsid w:val="00C36304"/>
    <w:rsid w:val="00C42EFE"/>
    <w:rsid w:val="00C57CA2"/>
    <w:rsid w:val="00C65377"/>
    <w:rsid w:val="00C73285"/>
    <w:rsid w:val="00C73859"/>
    <w:rsid w:val="00C745B9"/>
    <w:rsid w:val="00C90D63"/>
    <w:rsid w:val="00C94FC3"/>
    <w:rsid w:val="00C952F2"/>
    <w:rsid w:val="00C9632B"/>
    <w:rsid w:val="00CA2CD8"/>
    <w:rsid w:val="00CA5E34"/>
    <w:rsid w:val="00CB4C07"/>
    <w:rsid w:val="00CB63F4"/>
    <w:rsid w:val="00CC0D93"/>
    <w:rsid w:val="00CC484D"/>
    <w:rsid w:val="00CC5FE0"/>
    <w:rsid w:val="00CC7A16"/>
    <w:rsid w:val="00CD1A2A"/>
    <w:rsid w:val="00CD7B0E"/>
    <w:rsid w:val="00CE2978"/>
    <w:rsid w:val="00CE673D"/>
    <w:rsid w:val="00CE7243"/>
    <w:rsid w:val="00D0682D"/>
    <w:rsid w:val="00D11994"/>
    <w:rsid w:val="00D143BC"/>
    <w:rsid w:val="00D20929"/>
    <w:rsid w:val="00D217A3"/>
    <w:rsid w:val="00D224D9"/>
    <w:rsid w:val="00D23950"/>
    <w:rsid w:val="00D31019"/>
    <w:rsid w:val="00D31433"/>
    <w:rsid w:val="00D33485"/>
    <w:rsid w:val="00D3458D"/>
    <w:rsid w:val="00D476AB"/>
    <w:rsid w:val="00D51659"/>
    <w:rsid w:val="00D5363F"/>
    <w:rsid w:val="00D57CD5"/>
    <w:rsid w:val="00D605D9"/>
    <w:rsid w:val="00D636DC"/>
    <w:rsid w:val="00D642D6"/>
    <w:rsid w:val="00D704FC"/>
    <w:rsid w:val="00D72046"/>
    <w:rsid w:val="00D72BC4"/>
    <w:rsid w:val="00D765AE"/>
    <w:rsid w:val="00D904D1"/>
    <w:rsid w:val="00D919C4"/>
    <w:rsid w:val="00D93D01"/>
    <w:rsid w:val="00DA03E4"/>
    <w:rsid w:val="00DA3B7E"/>
    <w:rsid w:val="00DA4599"/>
    <w:rsid w:val="00DB0467"/>
    <w:rsid w:val="00DB0D4F"/>
    <w:rsid w:val="00DB1157"/>
    <w:rsid w:val="00DB5876"/>
    <w:rsid w:val="00DB6A42"/>
    <w:rsid w:val="00DD19EE"/>
    <w:rsid w:val="00DD465B"/>
    <w:rsid w:val="00DD6016"/>
    <w:rsid w:val="00DF4BEA"/>
    <w:rsid w:val="00DF5C13"/>
    <w:rsid w:val="00DF6DA4"/>
    <w:rsid w:val="00DF6F52"/>
    <w:rsid w:val="00DF75A7"/>
    <w:rsid w:val="00E02D05"/>
    <w:rsid w:val="00E042B1"/>
    <w:rsid w:val="00E066A1"/>
    <w:rsid w:val="00E13586"/>
    <w:rsid w:val="00E13AB2"/>
    <w:rsid w:val="00E223CB"/>
    <w:rsid w:val="00E2404A"/>
    <w:rsid w:val="00E270EA"/>
    <w:rsid w:val="00E2751C"/>
    <w:rsid w:val="00E400AD"/>
    <w:rsid w:val="00E4423C"/>
    <w:rsid w:val="00E46A9C"/>
    <w:rsid w:val="00E80783"/>
    <w:rsid w:val="00E81943"/>
    <w:rsid w:val="00E81EFA"/>
    <w:rsid w:val="00E92CA2"/>
    <w:rsid w:val="00EA5875"/>
    <w:rsid w:val="00EC6660"/>
    <w:rsid w:val="00EC6A2F"/>
    <w:rsid w:val="00ED0167"/>
    <w:rsid w:val="00ED0BE1"/>
    <w:rsid w:val="00ED5068"/>
    <w:rsid w:val="00EE507A"/>
    <w:rsid w:val="00F07ECE"/>
    <w:rsid w:val="00F1074D"/>
    <w:rsid w:val="00F10832"/>
    <w:rsid w:val="00F13F67"/>
    <w:rsid w:val="00F24511"/>
    <w:rsid w:val="00F24737"/>
    <w:rsid w:val="00F32E9B"/>
    <w:rsid w:val="00F42144"/>
    <w:rsid w:val="00F515FF"/>
    <w:rsid w:val="00F5792D"/>
    <w:rsid w:val="00F579DF"/>
    <w:rsid w:val="00F63D89"/>
    <w:rsid w:val="00F80CC2"/>
    <w:rsid w:val="00F90575"/>
    <w:rsid w:val="00FA4E63"/>
    <w:rsid w:val="00FA6CDD"/>
    <w:rsid w:val="00FA79EF"/>
    <w:rsid w:val="00FB2E87"/>
    <w:rsid w:val="00FB7104"/>
    <w:rsid w:val="00FC51D1"/>
    <w:rsid w:val="00FD020D"/>
    <w:rsid w:val="00FD39D9"/>
    <w:rsid w:val="00FE0A6C"/>
    <w:rsid w:val="00FE18D6"/>
    <w:rsid w:val="00FE1C66"/>
    <w:rsid w:val="00FE2C61"/>
    <w:rsid w:val="00FF0627"/>
    <w:rsid w:val="00FF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40B8A733"/>
  <w15:docId w15:val="{6B8F0B78-42C6-3748-A9A1-906E5EB35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C6660"/>
    <w:rPr>
      <w:sz w:val="24"/>
      <w:szCs w:val="24"/>
      <w:lang w:val="en-SE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3068D4"/>
    <w:pPr>
      <w:keepNext/>
      <w:keepLines/>
      <w:outlineLvl w:val="0"/>
    </w:pPr>
    <w:rPr>
      <w:rFonts w:eastAsiaTheme="majorEastAsia" w:cstheme="majorBidi"/>
      <w:b/>
      <w:bCs/>
      <w:szCs w:val="32"/>
      <w:lang w:val="sv-SE" w:eastAsia="sv-S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0146F"/>
    <w:pPr>
      <w:keepNext/>
      <w:keepLines/>
      <w:outlineLvl w:val="1"/>
    </w:pPr>
    <w:rPr>
      <w:rFonts w:eastAsiaTheme="majorEastAsia" w:cstheme="majorBidi"/>
      <w:b/>
      <w:bCs/>
      <w:szCs w:val="26"/>
      <w:lang w:val="sv-SE" w:eastAsia="sv-S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4BD5"/>
    <w:pPr>
      <w:ind w:left="720"/>
      <w:contextualSpacing/>
    </w:pPr>
    <w:rPr>
      <w:lang w:val="sv-SE" w:eastAsia="sv-SE"/>
    </w:rPr>
  </w:style>
  <w:style w:type="paragraph" w:styleId="HTMLAddress">
    <w:name w:val="HTML Address"/>
    <w:aliases w:val=" adress"/>
    <w:basedOn w:val="z-TopofForm"/>
    <w:link w:val="HTMLAddressChar"/>
    <w:rsid w:val="003A6707"/>
    <w:pPr>
      <w:pBdr>
        <w:bottom w:val="none" w:sz="0" w:space="0" w:color="auto"/>
      </w:pBdr>
      <w:jc w:val="left"/>
    </w:pPr>
    <w:rPr>
      <w:rFonts w:ascii="Times New Roman" w:hAnsi="Times New Roman"/>
      <w:vanish w:val="0"/>
      <w:sz w:val="24"/>
      <w:szCs w:val="20"/>
      <w:lang w:val="en-US"/>
    </w:rPr>
  </w:style>
  <w:style w:type="character" w:customStyle="1" w:styleId="HTMLAddressChar">
    <w:name w:val="HTML Address Char"/>
    <w:aliases w:val=" adress Char"/>
    <w:basedOn w:val="DefaultParagraphFont"/>
    <w:link w:val="HTMLAddress"/>
    <w:rsid w:val="003A6707"/>
    <w:rPr>
      <w:sz w:val="24"/>
      <w:lang w:val="en-US"/>
    </w:rPr>
  </w:style>
  <w:style w:type="paragraph" w:styleId="z-TopofForm">
    <w:name w:val="HTML Top of Form"/>
    <w:basedOn w:val="Normal"/>
    <w:next w:val="Normal"/>
    <w:link w:val="z-TopofFormChar"/>
    <w:hidden/>
    <w:rsid w:val="003A6707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  <w:lang w:val="sv-SE" w:eastAsia="sv-SE"/>
    </w:rPr>
  </w:style>
  <w:style w:type="character" w:customStyle="1" w:styleId="z-TopofFormChar">
    <w:name w:val="z-Top of Form Char"/>
    <w:basedOn w:val="DefaultParagraphFont"/>
    <w:link w:val="z-TopofForm"/>
    <w:rsid w:val="003A6707"/>
    <w:rPr>
      <w:rFonts w:ascii="Arial" w:hAnsi="Arial"/>
      <w:vanish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3068D4"/>
    <w:rPr>
      <w:rFonts w:eastAsiaTheme="majorEastAsia" w:cstheme="majorBidi"/>
      <w:b/>
      <w:bCs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146F"/>
    <w:rPr>
      <w:rFonts w:eastAsiaTheme="majorEastAsia" w:cstheme="majorBidi"/>
      <w:b/>
      <w:bCs/>
      <w:sz w:val="24"/>
      <w:szCs w:val="26"/>
    </w:rPr>
  </w:style>
  <w:style w:type="paragraph" w:styleId="BodyText">
    <w:name w:val="Body Text"/>
    <w:basedOn w:val="Normal"/>
    <w:link w:val="BodyTextChar"/>
    <w:rsid w:val="00793AE1"/>
    <w:rPr>
      <w:lang w:val="sv-SE" w:eastAsia="sv-SE"/>
    </w:rPr>
  </w:style>
  <w:style w:type="character" w:customStyle="1" w:styleId="BodyTextChar">
    <w:name w:val="Body Text Char"/>
    <w:basedOn w:val="DefaultParagraphFont"/>
    <w:link w:val="BodyText"/>
    <w:rsid w:val="00793AE1"/>
    <w:rPr>
      <w:sz w:val="24"/>
      <w:szCs w:val="24"/>
    </w:rPr>
  </w:style>
  <w:style w:type="paragraph" w:styleId="BodyText2">
    <w:name w:val="Body Text 2"/>
    <w:basedOn w:val="Normal"/>
    <w:link w:val="BodyText2Char"/>
    <w:rsid w:val="0050146F"/>
    <w:rPr>
      <w:i/>
      <w:color w:val="FF0000"/>
      <w:lang w:val="sv-SE" w:eastAsia="sv-SE"/>
    </w:rPr>
  </w:style>
  <w:style w:type="character" w:customStyle="1" w:styleId="BodyText2Char">
    <w:name w:val="Body Text 2 Char"/>
    <w:basedOn w:val="DefaultParagraphFont"/>
    <w:link w:val="BodyText2"/>
    <w:rsid w:val="0050146F"/>
    <w:rPr>
      <w:i/>
      <w:color w:val="FF0000"/>
      <w:sz w:val="24"/>
      <w:szCs w:val="24"/>
    </w:rPr>
  </w:style>
  <w:style w:type="paragraph" w:styleId="TOC1">
    <w:name w:val="toc 1"/>
    <w:basedOn w:val="Normal"/>
    <w:next w:val="Normal"/>
    <w:autoRedefine/>
    <w:uiPriority w:val="39"/>
    <w:rsid w:val="001D10B4"/>
    <w:rPr>
      <w:lang w:val="sv-SE" w:eastAsia="sv-SE"/>
    </w:rPr>
  </w:style>
  <w:style w:type="paragraph" w:styleId="TOC2">
    <w:name w:val="toc 2"/>
    <w:basedOn w:val="Normal"/>
    <w:next w:val="Normal"/>
    <w:autoRedefine/>
    <w:uiPriority w:val="39"/>
    <w:rsid w:val="001D10B4"/>
    <w:pPr>
      <w:ind w:left="240"/>
    </w:pPr>
    <w:rPr>
      <w:lang w:val="sv-SE" w:eastAsia="sv-SE"/>
    </w:rPr>
  </w:style>
  <w:style w:type="paragraph" w:styleId="TOC3">
    <w:name w:val="toc 3"/>
    <w:basedOn w:val="Normal"/>
    <w:next w:val="Normal"/>
    <w:autoRedefine/>
    <w:rsid w:val="001D10B4"/>
    <w:pPr>
      <w:ind w:left="480"/>
    </w:pPr>
    <w:rPr>
      <w:lang w:val="sv-SE" w:eastAsia="sv-SE"/>
    </w:rPr>
  </w:style>
  <w:style w:type="paragraph" w:styleId="TOC4">
    <w:name w:val="toc 4"/>
    <w:basedOn w:val="Normal"/>
    <w:next w:val="Normal"/>
    <w:autoRedefine/>
    <w:rsid w:val="001D10B4"/>
    <w:pPr>
      <w:ind w:left="720"/>
    </w:pPr>
    <w:rPr>
      <w:lang w:val="sv-SE" w:eastAsia="sv-SE"/>
    </w:rPr>
  </w:style>
  <w:style w:type="paragraph" w:styleId="TOC5">
    <w:name w:val="toc 5"/>
    <w:basedOn w:val="Normal"/>
    <w:next w:val="Normal"/>
    <w:autoRedefine/>
    <w:rsid w:val="001D10B4"/>
    <w:pPr>
      <w:ind w:left="960"/>
    </w:pPr>
    <w:rPr>
      <w:lang w:val="sv-SE" w:eastAsia="sv-SE"/>
    </w:rPr>
  </w:style>
  <w:style w:type="paragraph" w:styleId="TOC6">
    <w:name w:val="toc 6"/>
    <w:basedOn w:val="Normal"/>
    <w:next w:val="Normal"/>
    <w:autoRedefine/>
    <w:rsid w:val="001D10B4"/>
    <w:pPr>
      <w:ind w:left="1200"/>
    </w:pPr>
    <w:rPr>
      <w:lang w:val="sv-SE" w:eastAsia="sv-SE"/>
    </w:rPr>
  </w:style>
  <w:style w:type="paragraph" w:styleId="TOC7">
    <w:name w:val="toc 7"/>
    <w:basedOn w:val="Normal"/>
    <w:next w:val="Normal"/>
    <w:autoRedefine/>
    <w:rsid w:val="001D10B4"/>
    <w:pPr>
      <w:ind w:left="1440"/>
    </w:pPr>
    <w:rPr>
      <w:lang w:val="sv-SE" w:eastAsia="sv-SE"/>
    </w:rPr>
  </w:style>
  <w:style w:type="paragraph" w:styleId="TOC8">
    <w:name w:val="toc 8"/>
    <w:basedOn w:val="Normal"/>
    <w:next w:val="Normal"/>
    <w:autoRedefine/>
    <w:rsid w:val="001D10B4"/>
    <w:pPr>
      <w:ind w:left="1680"/>
    </w:pPr>
    <w:rPr>
      <w:lang w:val="sv-SE" w:eastAsia="sv-SE"/>
    </w:rPr>
  </w:style>
  <w:style w:type="paragraph" w:styleId="TOC9">
    <w:name w:val="toc 9"/>
    <w:basedOn w:val="Normal"/>
    <w:next w:val="Normal"/>
    <w:autoRedefine/>
    <w:rsid w:val="001D10B4"/>
    <w:pPr>
      <w:ind w:left="1920"/>
    </w:pPr>
    <w:rPr>
      <w:lang w:val="sv-SE" w:eastAsia="sv-SE"/>
    </w:rPr>
  </w:style>
  <w:style w:type="paragraph" w:styleId="Header">
    <w:name w:val="header"/>
    <w:basedOn w:val="Normal"/>
    <w:link w:val="HeaderChar"/>
    <w:rsid w:val="00BA1667"/>
    <w:pPr>
      <w:tabs>
        <w:tab w:val="center" w:pos="4703"/>
        <w:tab w:val="right" w:pos="9406"/>
      </w:tabs>
    </w:pPr>
    <w:rPr>
      <w:lang w:val="sv-SE" w:eastAsia="sv-SE"/>
    </w:rPr>
  </w:style>
  <w:style w:type="character" w:customStyle="1" w:styleId="HeaderChar">
    <w:name w:val="Header Char"/>
    <w:basedOn w:val="DefaultParagraphFont"/>
    <w:link w:val="Header"/>
    <w:rsid w:val="00BA1667"/>
    <w:rPr>
      <w:sz w:val="24"/>
      <w:szCs w:val="24"/>
    </w:rPr>
  </w:style>
  <w:style w:type="paragraph" w:styleId="Footer">
    <w:name w:val="footer"/>
    <w:basedOn w:val="Normal"/>
    <w:link w:val="FooterChar"/>
    <w:rsid w:val="00BA1667"/>
    <w:pPr>
      <w:tabs>
        <w:tab w:val="center" w:pos="4703"/>
        <w:tab w:val="right" w:pos="9406"/>
      </w:tabs>
    </w:pPr>
    <w:rPr>
      <w:lang w:val="sv-SE" w:eastAsia="sv-SE"/>
    </w:rPr>
  </w:style>
  <w:style w:type="character" w:customStyle="1" w:styleId="FooterChar">
    <w:name w:val="Footer Char"/>
    <w:basedOn w:val="DefaultParagraphFont"/>
    <w:link w:val="Footer"/>
    <w:rsid w:val="00BA1667"/>
    <w:rPr>
      <w:sz w:val="24"/>
      <w:szCs w:val="24"/>
    </w:rPr>
  </w:style>
  <w:style w:type="character" w:styleId="PageNumber">
    <w:name w:val="page number"/>
    <w:basedOn w:val="DefaultParagraphFont"/>
    <w:rsid w:val="00BA1667"/>
  </w:style>
  <w:style w:type="character" w:styleId="Hyperlink">
    <w:name w:val="Hyperlink"/>
    <w:uiPriority w:val="99"/>
    <w:rsid w:val="00B76868"/>
    <w:rPr>
      <w:color w:val="0000FF"/>
      <w:u w:val="single"/>
    </w:rPr>
  </w:style>
  <w:style w:type="paragraph" w:styleId="ListBullet2">
    <w:name w:val="List Bullet 2"/>
    <w:basedOn w:val="Normal"/>
    <w:autoRedefine/>
    <w:rsid w:val="001A0378"/>
    <w:pPr>
      <w:numPr>
        <w:numId w:val="13"/>
      </w:numPr>
    </w:pPr>
    <w:rPr>
      <w:rFonts w:ascii="Times" w:hAnsi="Times"/>
      <w:szCs w:val="20"/>
      <w:lang w:val="en-US" w:eastAsia="sv-SE"/>
    </w:rPr>
  </w:style>
  <w:style w:type="character" w:styleId="FollowedHyperlink">
    <w:name w:val="FollowedHyperlink"/>
    <w:basedOn w:val="DefaultParagraphFont"/>
    <w:rsid w:val="006127FE"/>
    <w:rPr>
      <w:color w:val="954F72" w:themeColor="followedHyperlink"/>
      <w:u w:val="single"/>
    </w:rPr>
  </w:style>
  <w:style w:type="character" w:customStyle="1" w:styleId="slug-vol">
    <w:name w:val="slug-vol"/>
    <w:basedOn w:val="DefaultParagraphFont"/>
    <w:rsid w:val="008E3054"/>
    <w:rPr>
      <w:b/>
      <w:bCs/>
    </w:rPr>
  </w:style>
  <w:style w:type="character" w:customStyle="1" w:styleId="cit-sep1">
    <w:name w:val="cit-sep1"/>
    <w:basedOn w:val="DefaultParagraphFont"/>
    <w:rsid w:val="008E3054"/>
    <w:rPr>
      <w:b w:val="0"/>
      <w:bCs w:val="0"/>
    </w:rPr>
  </w:style>
  <w:style w:type="character" w:customStyle="1" w:styleId="slug-pub-date3">
    <w:name w:val="slug-pub-date3"/>
    <w:basedOn w:val="DefaultParagraphFont"/>
    <w:rsid w:val="008E3054"/>
    <w:rPr>
      <w:b w:val="0"/>
      <w:bCs w:val="0"/>
    </w:rPr>
  </w:style>
  <w:style w:type="character" w:customStyle="1" w:styleId="slug-pages3">
    <w:name w:val="slug-pages3"/>
    <w:basedOn w:val="DefaultParagraphFont"/>
    <w:rsid w:val="008E3054"/>
    <w:rPr>
      <w:b w:val="0"/>
      <w:bCs w:val="0"/>
    </w:rPr>
  </w:style>
  <w:style w:type="character" w:customStyle="1" w:styleId="slug-doi2">
    <w:name w:val="slug-doi2"/>
    <w:basedOn w:val="DefaultParagraphFont"/>
    <w:rsid w:val="008E3054"/>
  </w:style>
  <w:style w:type="paragraph" w:customStyle="1" w:styleId="EndNoteBibliographyTitle">
    <w:name w:val="EndNote Bibliography Title"/>
    <w:basedOn w:val="Normal"/>
    <w:rsid w:val="00951B5E"/>
    <w:pPr>
      <w:jc w:val="center"/>
    </w:pPr>
    <w:rPr>
      <w:lang w:val="sv-SE" w:eastAsia="sv-SE"/>
    </w:rPr>
  </w:style>
  <w:style w:type="paragraph" w:customStyle="1" w:styleId="EndNoteBibliography">
    <w:name w:val="EndNote Bibliography"/>
    <w:basedOn w:val="Normal"/>
    <w:rsid w:val="00951B5E"/>
    <w:rPr>
      <w:lang w:val="sv-SE" w:eastAsia="sv-SE"/>
    </w:rPr>
  </w:style>
  <w:style w:type="character" w:customStyle="1" w:styleId="apple-converted-space">
    <w:name w:val="apple-converted-space"/>
    <w:basedOn w:val="DefaultParagraphFont"/>
    <w:rsid w:val="006B30C1"/>
  </w:style>
  <w:style w:type="character" w:styleId="Strong">
    <w:name w:val="Strong"/>
    <w:basedOn w:val="DefaultParagraphFont"/>
    <w:uiPriority w:val="22"/>
    <w:qFormat/>
    <w:rsid w:val="008C2E47"/>
    <w:rPr>
      <w:b/>
      <w:bCs/>
    </w:rPr>
  </w:style>
  <w:style w:type="character" w:styleId="Emphasis">
    <w:name w:val="Emphasis"/>
    <w:basedOn w:val="DefaultParagraphFont"/>
    <w:uiPriority w:val="20"/>
    <w:qFormat/>
    <w:rsid w:val="008C2E47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34040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0250E0"/>
    <w:pPr>
      <w:spacing w:before="100" w:beforeAutospacing="1" w:after="100" w:afterAutospacing="1"/>
    </w:pPr>
  </w:style>
  <w:style w:type="paragraph" w:styleId="ListBullet">
    <w:name w:val="List Bullet"/>
    <w:basedOn w:val="Normal"/>
    <w:semiHidden/>
    <w:unhideWhenUsed/>
    <w:rsid w:val="008839D1"/>
    <w:pPr>
      <w:numPr>
        <w:numId w:val="8"/>
      </w:numPr>
      <w:contextualSpacing/>
    </w:pPr>
    <w:rPr>
      <w:lang w:val="sv-SE" w:eastAsia="sv-SE"/>
    </w:rPr>
  </w:style>
  <w:style w:type="paragraph" w:customStyle="1" w:styleId="Checkbox">
    <w:name w:val="Checkbox"/>
    <w:basedOn w:val="Normal"/>
    <w:next w:val="ListBullet2"/>
    <w:qFormat/>
    <w:rsid w:val="00537AF6"/>
    <w:pPr>
      <w:numPr>
        <w:numId w:val="28"/>
      </w:numPr>
      <w:autoSpaceDE w:val="0"/>
      <w:autoSpaceDN w:val="0"/>
      <w:adjustRightInd w:val="0"/>
      <w:contextualSpacing/>
    </w:pPr>
    <w:rPr>
      <w:rFonts w:eastAsiaTheme="minorEastAsia"/>
      <w:lang w:val="sv-S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1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06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93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24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0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66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16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733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64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42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37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19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0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81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98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4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15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26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0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69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184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7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49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32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865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63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71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33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05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75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13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16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06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22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70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57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53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21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51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01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7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2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79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078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25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85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04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4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1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91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36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43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705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ubmed.ncbi.nlm.nih.gov/33230807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ubmed.ncbi.nlm.nih.gov/33291171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lf.se/swesem/utbildning/utbildningsmateria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ubmed.ncbi.nlm.nih.gov/37166022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EF178F4-5F97-4A46-901D-8ABF6C189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888</TotalTime>
  <Pages>1</Pages>
  <Words>409</Words>
  <Characters>2333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Region Skåne</Company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USiL Akuten</dc:creator>
  <cp:keywords/>
  <dc:description/>
  <cp:lastModifiedBy>eric Dryver</cp:lastModifiedBy>
  <cp:revision>421</cp:revision>
  <dcterms:created xsi:type="dcterms:W3CDTF">2016-02-09T11:04:00Z</dcterms:created>
  <dcterms:modified xsi:type="dcterms:W3CDTF">2024-11-18T05:05:00Z</dcterms:modified>
</cp:coreProperties>
</file>